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B1" w:rsidRDefault="008A59B1" w:rsidP="008A59B1">
      <w:pPr>
        <w:pStyle w:val="Title"/>
        <w:pBdr>
          <w:top w:val="none" w:sz="0" w:space="0" w:color="auto"/>
        </w:pBdr>
        <w:jc w:val="left"/>
      </w:pPr>
    </w:p>
    <w:p w:rsidR="008A59B1" w:rsidRPr="00E44C25" w:rsidRDefault="008A59B1" w:rsidP="008A59B1">
      <w:pPr>
        <w:pStyle w:val="Title"/>
        <w:pBdr>
          <w:top w:val="none" w:sz="0" w:space="0" w:color="auto"/>
        </w:pBdr>
        <w:jc w:val="left"/>
      </w:pPr>
      <w:r w:rsidRPr="00E44C25">
        <w:rPr>
          <w:noProof/>
        </w:rPr>
        <w:drawing>
          <wp:anchor distT="0" distB="0" distL="114300" distR="114300" simplePos="0" relativeHeight="251662336" behindDoc="0" locked="0" layoutInCell="1" allowOverlap="1" wp14:anchorId="58EFC5E2" wp14:editId="0187420D">
            <wp:simplePos x="0" y="0"/>
            <wp:positionH relativeFrom="margin">
              <wp:align>left</wp:align>
            </wp:positionH>
            <wp:positionV relativeFrom="paragraph">
              <wp:posOffset>-584835</wp:posOffset>
            </wp:positionV>
            <wp:extent cx="2886710" cy="1148080"/>
            <wp:effectExtent l="0" t="0" r="8890" b="0"/>
            <wp:wrapTopAndBottom/>
            <wp:docPr id="1" name="Picture 1" descr="Logo for the Rehabilitation Engineering Research Center for Wireless Technologies (Wireless R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710" cy="1148080"/>
                    </a:xfrm>
                    <a:prstGeom prst="rect">
                      <a:avLst/>
                    </a:prstGeom>
                    <a:noFill/>
                    <a:ln>
                      <a:noFill/>
                    </a:ln>
                  </pic:spPr>
                </pic:pic>
              </a:graphicData>
            </a:graphic>
          </wp:anchor>
        </w:drawing>
      </w:r>
      <w:r w:rsidRPr="00E44C25">
        <w:t xml:space="preserve">Technology and Disability Policy Highlights </w:t>
      </w:r>
    </w:p>
    <w:p w:rsidR="008A59B1" w:rsidRPr="00E44C25" w:rsidRDefault="008A59B1" w:rsidP="008A59B1">
      <w:pPr>
        <w:rPr>
          <w:rFonts w:ascii="Verdana" w:hAnsi="Verdana"/>
        </w:rPr>
      </w:pPr>
      <w:r w:rsidRPr="004661EE">
        <w:rPr>
          <w:rFonts w:ascii="Verdana" w:hAnsi="Verdana" w:cs="Arial"/>
          <w:noProof/>
        </w:rPr>
        <w:drawing>
          <wp:anchor distT="0" distB="0" distL="114300" distR="114300" simplePos="0" relativeHeight="251660288" behindDoc="0" locked="0" layoutInCell="1" allowOverlap="1" wp14:anchorId="3CFDA31F" wp14:editId="6967B128">
            <wp:simplePos x="0" y="0"/>
            <wp:positionH relativeFrom="column">
              <wp:posOffset>990600</wp:posOffset>
            </wp:positionH>
            <wp:positionV relativeFrom="paragraph">
              <wp:posOffset>320675</wp:posOffset>
            </wp:positionV>
            <wp:extent cx="276225" cy="276225"/>
            <wp:effectExtent l="0" t="0" r="9525" b="9525"/>
            <wp:wrapSquare wrapText="bothSides"/>
            <wp:docPr id="6" name="Picture 6" descr="View our profile on LinkedIn">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3EA6">
        <w:rPr>
          <w:rFonts w:ascii="Verdana" w:hAnsi="Verdana" w:cs="Arial"/>
          <w:noProof/>
        </w:rPr>
        <w:t>February</w:t>
      </w:r>
      <w:r w:rsidRPr="004661EE">
        <w:rPr>
          <w:rFonts w:ascii="Verdana" w:hAnsi="Verdana"/>
        </w:rPr>
        <w:t xml:space="preserve"> </w:t>
      </w:r>
      <w:r>
        <w:rPr>
          <w:rFonts w:ascii="Verdana" w:hAnsi="Verdana"/>
        </w:rPr>
        <w:t>2013</w:t>
      </w:r>
    </w:p>
    <w:p w:rsidR="008A59B1" w:rsidRPr="00E44C25" w:rsidRDefault="008A59B1" w:rsidP="008A59B1">
      <w:pPr>
        <w:spacing w:after="240"/>
        <w:rPr>
          <w:rFonts w:ascii="Verdana" w:hAnsi="Verdana"/>
        </w:rPr>
      </w:pPr>
      <w:r w:rsidRPr="00E44C25">
        <w:rPr>
          <w:rFonts w:ascii="Verdana" w:hAnsi="Verdana" w:cs="Arial"/>
          <w:noProof/>
          <w:color w:val="0000FF"/>
        </w:rPr>
        <w:drawing>
          <wp:anchor distT="0" distB="0" distL="114300" distR="114300" simplePos="0" relativeHeight="251661312" behindDoc="0" locked="0" layoutInCell="1" allowOverlap="1" wp14:anchorId="4A04291E" wp14:editId="1CAA38B8">
            <wp:simplePos x="0" y="0"/>
            <wp:positionH relativeFrom="column">
              <wp:posOffset>536575</wp:posOffset>
            </wp:positionH>
            <wp:positionV relativeFrom="paragraph">
              <wp:posOffset>13970</wp:posOffset>
            </wp:positionV>
            <wp:extent cx="274320" cy="274320"/>
            <wp:effectExtent l="0" t="0" r="0" b="0"/>
            <wp:wrapSquare wrapText="bothSides"/>
            <wp:docPr id="7" name="Picture 7" descr="Follow us on Twitter">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anchor>
        </w:drawing>
      </w:r>
      <w:r w:rsidRPr="00E44C25">
        <w:rPr>
          <w:rFonts w:ascii="Verdana" w:hAnsi="Verdana" w:cs="Arial"/>
          <w:noProof/>
          <w:color w:val="0000FF"/>
        </w:rPr>
        <w:drawing>
          <wp:anchor distT="0" distB="0" distL="114300" distR="114300" simplePos="0" relativeHeight="251659264" behindDoc="0" locked="0" layoutInCell="1" allowOverlap="1" wp14:anchorId="494EB5FF" wp14:editId="6BA8D897">
            <wp:simplePos x="0" y="0"/>
            <wp:positionH relativeFrom="margin">
              <wp:align>left</wp:align>
            </wp:positionH>
            <wp:positionV relativeFrom="paragraph">
              <wp:posOffset>17780</wp:posOffset>
            </wp:positionV>
            <wp:extent cx="274320" cy="274320"/>
            <wp:effectExtent l="0" t="0" r="0" b="0"/>
            <wp:wrapSquare wrapText="bothSides"/>
            <wp:docPr id="8" name="Picture 8" descr="Like us 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anchor>
        </w:drawing>
      </w:r>
    </w:p>
    <w:p w:rsidR="008A59B1" w:rsidRPr="00F11989" w:rsidRDefault="008A59B1" w:rsidP="003806B8">
      <w:pPr>
        <w:pStyle w:val="Heading1"/>
        <w:spacing w:after="180" w:line="360" w:lineRule="auto"/>
        <w:rPr>
          <w:rStyle w:val="Hyperlink"/>
          <w:color w:val="auto"/>
        </w:rPr>
      </w:pPr>
      <w:r w:rsidRPr="00F11989">
        <w:rPr>
          <w:rStyle w:val="Hyperlink"/>
          <w:color w:val="auto"/>
        </w:rPr>
        <w:t>Overview</w:t>
      </w:r>
      <w:bookmarkStart w:id="0" w:name="_Ref194473858"/>
    </w:p>
    <w:p w:rsidR="00B33EC6" w:rsidRDefault="008A59B1" w:rsidP="008A59B1">
      <w:pPr>
        <w:spacing w:after="0" w:line="360" w:lineRule="auto"/>
        <w:rPr>
          <w:rFonts w:ascii="Verdana" w:hAnsi="Verdana"/>
          <w:color w:val="000000"/>
          <w:sz w:val="18"/>
          <w:szCs w:val="18"/>
        </w:rPr>
      </w:pPr>
      <w:r>
        <w:rPr>
          <w:rFonts w:ascii="Verdana" w:hAnsi="Verdana"/>
          <w:color w:val="000000"/>
          <w:sz w:val="18"/>
          <w:szCs w:val="18"/>
        </w:rPr>
        <w:t xml:space="preserve">In </w:t>
      </w:r>
      <w:r w:rsidR="00950AB8">
        <w:rPr>
          <w:rFonts w:ascii="Verdana" w:hAnsi="Verdana"/>
          <w:color w:val="000000"/>
          <w:sz w:val="18"/>
          <w:szCs w:val="18"/>
        </w:rPr>
        <w:t xml:space="preserve">February </w:t>
      </w:r>
      <w:r>
        <w:rPr>
          <w:rFonts w:ascii="Verdana" w:hAnsi="Verdana"/>
          <w:color w:val="000000"/>
          <w:sz w:val="18"/>
          <w:szCs w:val="18"/>
        </w:rPr>
        <w:t xml:space="preserve">the Federal Communications Commission (FCC) </w:t>
      </w:r>
      <w:r w:rsidR="00B33EC6">
        <w:rPr>
          <w:rFonts w:ascii="Verdana" w:hAnsi="Verdana"/>
          <w:color w:val="000000"/>
          <w:sz w:val="18"/>
          <w:szCs w:val="18"/>
        </w:rPr>
        <w:t xml:space="preserve">extended the Communications Security, Reliability, and Interoperability Council (CSRIC) for a fourth two-year term. Nominations for membership are being sought for those individuals that can contribute to the Council’s responsibilities of providing the Commission with expertise and recommendations on the development of standardized best practices </w:t>
      </w:r>
      <w:r w:rsidR="00240EE0">
        <w:rPr>
          <w:rFonts w:ascii="Verdana" w:hAnsi="Verdana"/>
          <w:color w:val="000000"/>
          <w:sz w:val="18"/>
          <w:szCs w:val="18"/>
        </w:rPr>
        <w:t xml:space="preserve">for </w:t>
      </w:r>
      <w:r w:rsidR="00B33EC6">
        <w:rPr>
          <w:rFonts w:ascii="Verdana" w:hAnsi="Verdana"/>
          <w:color w:val="000000"/>
          <w:sz w:val="18"/>
          <w:szCs w:val="18"/>
        </w:rPr>
        <w:t xml:space="preserve">the nation’s communication systems. </w:t>
      </w:r>
    </w:p>
    <w:p w:rsidR="00B33EC6" w:rsidRDefault="00B33EC6" w:rsidP="008A59B1">
      <w:pPr>
        <w:spacing w:after="0" w:line="360" w:lineRule="auto"/>
        <w:rPr>
          <w:rFonts w:ascii="Verdana" w:hAnsi="Verdana"/>
          <w:color w:val="000000"/>
          <w:sz w:val="18"/>
          <w:szCs w:val="18"/>
        </w:rPr>
      </w:pPr>
    </w:p>
    <w:p w:rsidR="008A59B1" w:rsidRPr="00B33EC6" w:rsidRDefault="00B33EC6" w:rsidP="00B33EC6">
      <w:pPr>
        <w:spacing w:after="0" w:line="360" w:lineRule="auto"/>
        <w:rPr>
          <w:rFonts w:ascii="Verdana" w:hAnsi="Verdana"/>
          <w:color w:val="000000"/>
          <w:sz w:val="18"/>
          <w:szCs w:val="18"/>
        </w:rPr>
      </w:pPr>
      <w:r>
        <w:rPr>
          <w:rFonts w:ascii="Verdana" w:hAnsi="Verdana"/>
          <w:color w:val="000000"/>
          <w:sz w:val="18"/>
          <w:szCs w:val="18"/>
        </w:rPr>
        <w:t xml:space="preserve">Specifically related to emergency communications, the FCC submitted a Report to Congress entitled: </w:t>
      </w:r>
      <w:r>
        <w:rPr>
          <w:rFonts w:ascii="Verdana" w:hAnsi="Verdana"/>
          <w:i/>
          <w:color w:val="000000"/>
          <w:sz w:val="18"/>
          <w:szCs w:val="18"/>
        </w:rPr>
        <w:t>Legal and Regulatory Framework for Next Generation 911 Services</w:t>
      </w:r>
      <w:r>
        <w:rPr>
          <w:rFonts w:ascii="Verdana" w:hAnsi="Verdana"/>
          <w:color w:val="000000"/>
          <w:sz w:val="18"/>
          <w:szCs w:val="18"/>
        </w:rPr>
        <w:t xml:space="preserve">. The report provides recommendations to Congress on the legal and regulatory infrastructure needed to accelerate the transition from legacy 911 to Next Generation 911 (NG911).  In addition, the FCC released an </w:t>
      </w:r>
      <w:r>
        <w:rPr>
          <w:rFonts w:ascii="Verdana" w:hAnsi="Verdana"/>
          <w:i/>
          <w:color w:val="000000"/>
          <w:sz w:val="18"/>
          <w:szCs w:val="18"/>
        </w:rPr>
        <w:t>Order</w:t>
      </w:r>
      <w:r>
        <w:rPr>
          <w:rFonts w:ascii="Verdana" w:hAnsi="Verdana"/>
          <w:color w:val="000000"/>
          <w:sz w:val="18"/>
          <w:szCs w:val="18"/>
        </w:rPr>
        <w:t xml:space="preserve"> [PS Docket No. 07-287] </w:t>
      </w:r>
      <w:r w:rsidR="008254F8">
        <w:rPr>
          <w:rFonts w:ascii="Verdana" w:hAnsi="Verdana"/>
          <w:color w:val="000000"/>
          <w:sz w:val="18"/>
          <w:szCs w:val="18"/>
        </w:rPr>
        <w:t xml:space="preserve">to officially change the name of </w:t>
      </w:r>
      <w:r w:rsidR="00F13C61">
        <w:rPr>
          <w:rFonts w:ascii="Verdana" w:hAnsi="Verdana"/>
          <w:color w:val="000000"/>
          <w:sz w:val="18"/>
          <w:szCs w:val="18"/>
        </w:rPr>
        <w:t xml:space="preserve">the </w:t>
      </w:r>
      <w:r w:rsidR="008254F8">
        <w:rPr>
          <w:rFonts w:ascii="Verdana" w:hAnsi="Verdana"/>
          <w:color w:val="000000"/>
          <w:sz w:val="18"/>
          <w:szCs w:val="18"/>
        </w:rPr>
        <w:t>system that transmits emergency alerts to the public from</w:t>
      </w:r>
      <w:r>
        <w:rPr>
          <w:rFonts w:ascii="Verdana" w:hAnsi="Verdana"/>
          <w:color w:val="000000"/>
          <w:sz w:val="18"/>
          <w:szCs w:val="18"/>
        </w:rPr>
        <w:t xml:space="preserve"> </w:t>
      </w:r>
      <w:r w:rsidR="008254F8">
        <w:rPr>
          <w:rFonts w:ascii="Verdana" w:hAnsi="Verdana"/>
          <w:color w:val="000000"/>
          <w:sz w:val="18"/>
          <w:szCs w:val="18"/>
        </w:rPr>
        <w:t xml:space="preserve">“Commercial Mobile Alert System” (CMAS) to “Wireless Emergency Alerts” (WEA). The purpose of the name change is to reflect the more common usage of WEA by the commercial mobile service providers and provide consistency across organizations.   </w:t>
      </w:r>
    </w:p>
    <w:p w:rsidR="00B33EC6" w:rsidRDefault="00B33EC6" w:rsidP="008A59B1">
      <w:pPr>
        <w:spacing w:after="0" w:line="360" w:lineRule="auto"/>
        <w:rPr>
          <w:rFonts w:ascii="Verdana" w:hAnsi="Verdana"/>
          <w:color w:val="000000"/>
          <w:sz w:val="18"/>
          <w:szCs w:val="18"/>
        </w:rPr>
      </w:pPr>
    </w:p>
    <w:p w:rsidR="008254F8" w:rsidRPr="008254F8" w:rsidRDefault="00AC52DC" w:rsidP="008A59B1">
      <w:pPr>
        <w:spacing w:after="0" w:line="360" w:lineRule="auto"/>
        <w:rPr>
          <w:rFonts w:ascii="Verdana" w:hAnsi="Verdana"/>
          <w:sz w:val="18"/>
          <w:szCs w:val="18"/>
        </w:rPr>
      </w:pPr>
      <w:r>
        <w:rPr>
          <w:rFonts w:ascii="Verdana" w:hAnsi="Verdana"/>
          <w:sz w:val="18"/>
          <w:szCs w:val="18"/>
        </w:rPr>
        <w:t>New legislation was introduced by</w:t>
      </w:r>
      <w:r w:rsidR="008254F8">
        <w:rPr>
          <w:rFonts w:ascii="Verdana" w:hAnsi="Verdana"/>
          <w:sz w:val="18"/>
          <w:szCs w:val="18"/>
        </w:rPr>
        <w:t xml:space="preserve"> U.S Rep</w:t>
      </w:r>
      <w:r w:rsidR="000F682B">
        <w:rPr>
          <w:rFonts w:ascii="Verdana" w:hAnsi="Verdana"/>
          <w:sz w:val="18"/>
          <w:szCs w:val="18"/>
        </w:rPr>
        <w:t xml:space="preserve">resentative George Miller (CA) in </w:t>
      </w:r>
      <w:r w:rsidR="00F13C61">
        <w:rPr>
          <w:rFonts w:ascii="Verdana" w:hAnsi="Verdana"/>
          <w:sz w:val="18"/>
          <w:szCs w:val="18"/>
        </w:rPr>
        <w:t>an education bill to C</w:t>
      </w:r>
      <w:r w:rsidR="008254F8">
        <w:rPr>
          <w:rFonts w:ascii="Verdana" w:hAnsi="Verdana"/>
          <w:sz w:val="18"/>
          <w:szCs w:val="18"/>
        </w:rPr>
        <w:t xml:space="preserve">ongress: </w:t>
      </w:r>
      <w:r w:rsidR="008254F8" w:rsidRPr="00A34764">
        <w:rPr>
          <w:rFonts w:ascii="Verdana" w:hAnsi="Verdana"/>
          <w:i/>
          <w:color w:val="000000"/>
          <w:sz w:val="18"/>
          <w:szCs w:val="18"/>
        </w:rPr>
        <w:t>The Transforming Education through Technology Act</w:t>
      </w:r>
      <w:r w:rsidR="008254F8">
        <w:rPr>
          <w:rFonts w:ascii="Verdana" w:hAnsi="Verdana"/>
          <w:i/>
          <w:color w:val="000000"/>
          <w:sz w:val="18"/>
          <w:szCs w:val="18"/>
        </w:rPr>
        <w:t xml:space="preserve"> </w:t>
      </w:r>
      <w:r w:rsidR="008254F8" w:rsidRPr="00A34764">
        <w:rPr>
          <w:rFonts w:ascii="Verdana" w:hAnsi="Verdana"/>
          <w:color w:val="000000"/>
          <w:sz w:val="18"/>
          <w:szCs w:val="18"/>
        </w:rPr>
        <w:t>[H.R. 521]</w:t>
      </w:r>
      <w:r w:rsidR="008254F8">
        <w:rPr>
          <w:rFonts w:ascii="Verdana" w:hAnsi="Verdana"/>
          <w:i/>
          <w:color w:val="000000"/>
          <w:sz w:val="18"/>
          <w:szCs w:val="18"/>
        </w:rPr>
        <w:t>.</w:t>
      </w:r>
      <w:r w:rsidR="008254F8">
        <w:rPr>
          <w:rFonts w:ascii="Verdana" w:hAnsi="Verdana"/>
          <w:color w:val="000000"/>
          <w:sz w:val="18"/>
          <w:szCs w:val="18"/>
        </w:rPr>
        <w:t xml:space="preserve"> </w:t>
      </w:r>
      <w:r>
        <w:rPr>
          <w:rFonts w:ascii="Verdana" w:hAnsi="Verdana"/>
          <w:color w:val="000000"/>
          <w:sz w:val="18"/>
          <w:szCs w:val="18"/>
        </w:rPr>
        <w:t xml:space="preserve">The bill proposes that Congress fund $500 million in grants to be distributed to states and districts that support the application of technology to improve the college-and-career readiness, achievement and engagement of all students, including those with disabilities. </w:t>
      </w:r>
    </w:p>
    <w:p w:rsidR="008254F8" w:rsidRDefault="008254F8" w:rsidP="008A59B1">
      <w:pPr>
        <w:spacing w:after="0" w:line="360" w:lineRule="auto"/>
        <w:rPr>
          <w:rFonts w:ascii="Verdana" w:hAnsi="Verdana"/>
          <w:sz w:val="18"/>
          <w:szCs w:val="18"/>
        </w:rPr>
      </w:pPr>
    </w:p>
    <w:p w:rsidR="008254F8" w:rsidRDefault="008254F8" w:rsidP="008A59B1">
      <w:pPr>
        <w:spacing w:after="0" w:line="360" w:lineRule="auto"/>
        <w:rPr>
          <w:rFonts w:ascii="Verdana" w:hAnsi="Verdana"/>
          <w:sz w:val="18"/>
          <w:szCs w:val="18"/>
        </w:rPr>
      </w:pPr>
    </w:p>
    <w:p w:rsidR="008A59B1" w:rsidRDefault="008A59B1" w:rsidP="008A59B1">
      <w:pPr>
        <w:spacing w:after="0" w:line="360" w:lineRule="auto"/>
        <w:rPr>
          <w:rFonts w:ascii="Verdana" w:hAnsi="Verdana"/>
        </w:rPr>
      </w:pPr>
      <w:r w:rsidRPr="00E44C25">
        <w:rPr>
          <w:rFonts w:ascii="Verdana" w:hAnsi="Verdana"/>
        </w:rPr>
        <w:lastRenderedPageBreak/>
        <w:t>Click the headings b</w:t>
      </w:r>
      <w:bookmarkStart w:id="1" w:name="upcomingevents"/>
      <w:bookmarkEnd w:id="1"/>
      <w:r w:rsidRPr="00E44C25">
        <w:rPr>
          <w:rFonts w:ascii="Verdana" w:hAnsi="Verdana"/>
        </w:rPr>
        <w:t>elow to link directly to a particular section.</w:t>
      </w:r>
    </w:p>
    <w:bookmarkStart w:id="2" w:name="otheritemsofinterest"/>
    <w:p w:rsidR="00240EE0" w:rsidRDefault="005418C1" w:rsidP="008A59B1">
      <w:pPr>
        <w:rPr>
          <w:rFonts w:ascii="Verdana" w:hAnsi="Verdana" w:cs="Times New Roman"/>
        </w:rPr>
      </w:pPr>
      <w:r>
        <w:rPr>
          <w:rFonts w:ascii="Verdana" w:hAnsi="Verdana" w:cs="Times New Roman"/>
        </w:rPr>
        <w:fldChar w:fldCharType="begin"/>
      </w:r>
      <w:r>
        <w:rPr>
          <w:rFonts w:ascii="Verdana" w:hAnsi="Verdana" w:cs="Times New Roman"/>
        </w:rPr>
        <w:instrText xml:space="preserve"> HYPERLINK  \l "Legislativeactivities" </w:instrText>
      </w:r>
      <w:r>
        <w:rPr>
          <w:rFonts w:ascii="Verdana" w:hAnsi="Verdana" w:cs="Times New Roman"/>
        </w:rPr>
        <w:fldChar w:fldCharType="separate"/>
      </w:r>
      <w:r w:rsidR="00240EE0" w:rsidRPr="005418C1">
        <w:rPr>
          <w:rStyle w:val="Hyperlink"/>
        </w:rPr>
        <w:t>Legislative Activities</w:t>
      </w:r>
      <w:r>
        <w:rPr>
          <w:rFonts w:ascii="Verdana" w:hAnsi="Verdana" w:cs="Times New Roman"/>
        </w:rPr>
        <w:fldChar w:fldCharType="end"/>
      </w:r>
    </w:p>
    <w:bookmarkEnd w:id="2"/>
    <w:p w:rsidR="008A59B1" w:rsidRPr="00F3501E" w:rsidRDefault="008A59B1" w:rsidP="008A59B1">
      <w:pPr>
        <w:rPr>
          <w:rStyle w:val="Hyperlink"/>
          <w:rFonts w:cstheme="minorBidi"/>
        </w:rPr>
      </w:pPr>
      <w:r>
        <w:rPr>
          <w:rFonts w:ascii="Verdana" w:hAnsi="Verdana" w:cs="Times New Roman"/>
        </w:rPr>
        <w:fldChar w:fldCharType="begin"/>
      </w:r>
      <w:r>
        <w:rPr>
          <w:rFonts w:ascii="Verdana" w:hAnsi="Verdana" w:cs="Times New Roman"/>
        </w:rPr>
        <w:instrText xml:space="preserve"> HYPERLINK  \l "legislativeactivities" \o "Regulatory Activities" </w:instrText>
      </w:r>
      <w:r>
        <w:rPr>
          <w:rFonts w:ascii="Verdana" w:hAnsi="Verdana" w:cs="Times New Roman"/>
        </w:rPr>
        <w:fldChar w:fldCharType="separate"/>
      </w:r>
      <w:r w:rsidRPr="00F3501E">
        <w:rPr>
          <w:rStyle w:val="Hyperlink"/>
        </w:rPr>
        <w:t>Regulatory Activities</w:t>
      </w:r>
    </w:p>
    <w:p w:rsidR="008A59B1" w:rsidRPr="00F3501E" w:rsidRDefault="008A59B1" w:rsidP="008A59B1">
      <w:pPr>
        <w:rPr>
          <w:rStyle w:val="Hyperlink"/>
        </w:rPr>
      </w:pPr>
      <w:r>
        <w:rPr>
          <w:rFonts w:ascii="Verdana" w:hAnsi="Verdana" w:cs="Times New Roman"/>
        </w:rPr>
        <w:fldChar w:fldCharType="end"/>
      </w:r>
      <w:r>
        <w:rPr>
          <w:rFonts w:ascii="Verdana" w:hAnsi="Verdana" w:cs="Times New Roman"/>
        </w:rPr>
        <w:fldChar w:fldCharType="begin"/>
      </w:r>
      <w:r>
        <w:rPr>
          <w:rFonts w:ascii="Verdana" w:hAnsi="Verdana" w:cs="Times New Roman"/>
        </w:rPr>
        <w:instrText xml:space="preserve"> HYPERLINK  \l "wirelessrercupdates" \o "Wireless RERC Updates" </w:instrText>
      </w:r>
      <w:r>
        <w:rPr>
          <w:rFonts w:ascii="Verdana" w:hAnsi="Verdana" w:cs="Times New Roman"/>
        </w:rPr>
        <w:fldChar w:fldCharType="separate"/>
      </w:r>
      <w:r w:rsidRPr="00F3501E">
        <w:rPr>
          <w:rStyle w:val="Hyperlink"/>
        </w:rPr>
        <w:t>Wireless RERC Updates</w:t>
      </w:r>
    </w:p>
    <w:p w:rsidR="008A59B1" w:rsidRPr="00F3501E" w:rsidRDefault="008A59B1" w:rsidP="008A59B1">
      <w:pPr>
        <w:rPr>
          <w:rStyle w:val="Hyperlink"/>
          <w:rFonts w:cstheme="minorBidi"/>
        </w:rPr>
      </w:pPr>
      <w:r>
        <w:rPr>
          <w:rFonts w:ascii="Verdana" w:hAnsi="Verdana" w:cs="Times New Roman"/>
        </w:rPr>
        <w:fldChar w:fldCharType="end"/>
      </w:r>
      <w:r>
        <w:rPr>
          <w:rFonts w:ascii="Verdana" w:hAnsi="Verdana" w:cs="Times New Roman"/>
        </w:rPr>
        <w:fldChar w:fldCharType="begin"/>
      </w:r>
      <w:r>
        <w:rPr>
          <w:rFonts w:ascii="Verdana" w:hAnsi="Verdana" w:cs="Times New Roman"/>
        </w:rPr>
        <w:instrText xml:space="preserve"> HYPERLINK  \l "otheritemsofinterest" \o "Other Items of Interest" </w:instrText>
      </w:r>
      <w:r>
        <w:rPr>
          <w:rFonts w:ascii="Verdana" w:hAnsi="Verdana" w:cs="Times New Roman"/>
        </w:rPr>
        <w:fldChar w:fldCharType="separate"/>
      </w:r>
      <w:r w:rsidRPr="00F3501E">
        <w:rPr>
          <w:rStyle w:val="Hyperlink"/>
        </w:rPr>
        <w:t>Other Items of Interest</w:t>
      </w:r>
    </w:p>
    <w:p w:rsidR="008A59B1" w:rsidRPr="00F3501E" w:rsidRDefault="008A59B1" w:rsidP="008A59B1">
      <w:pPr>
        <w:rPr>
          <w:rStyle w:val="Hyperlink"/>
        </w:rPr>
      </w:pPr>
      <w:r>
        <w:rPr>
          <w:rFonts w:ascii="Verdana" w:hAnsi="Verdana" w:cs="Times New Roman"/>
        </w:rPr>
        <w:fldChar w:fldCharType="end"/>
      </w:r>
      <w:r>
        <w:rPr>
          <w:rFonts w:ascii="Verdana" w:hAnsi="Verdana" w:cs="Times New Roman"/>
        </w:rPr>
        <w:fldChar w:fldCharType="begin"/>
      </w:r>
      <w:r>
        <w:rPr>
          <w:rFonts w:ascii="Verdana" w:hAnsi="Verdana" w:cs="Times New Roman"/>
        </w:rPr>
        <w:instrText xml:space="preserve"> HYPERLINK  \l "upcomingevents" \o "Upcoming Events" </w:instrText>
      </w:r>
      <w:r>
        <w:rPr>
          <w:rFonts w:ascii="Verdana" w:hAnsi="Verdana" w:cs="Times New Roman"/>
        </w:rPr>
        <w:fldChar w:fldCharType="separate"/>
      </w:r>
      <w:r w:rsidRPr="00F3501E">
        <w:rPr>
          <w:rStyle w:val="Hyperlink"/>
        </w:rPr>
        <w:t>Upcoming Events</w:t>
      </w:r>
    </w:p>
    <w:p w:rsidR="00240EE0" w:rsidRPr="005418C1" w:rsidRDefault="008A59B1" w:rsidP="00F6622F">
      <w:pPr>
        <w:pStyle w:val="Heading1"/>
        <w:spacing w:before="360"/>
        <w:rPr>
          <w:sz w:val="16"/>
          <w:szCs w:val="16"/>
        </w:rPr>
      </w:pPr>
      <w:r>
        <w:fldChar w:fldCharType="end"/>
      </w:r>
      <w:bookmarkStart w:id="3" w:name="_Legislative_Activities"/>
      <w:bookmarkStart w:id="4" w:name="_Regulatory_Activities"/>
      <w:bookmarkStart w:id="5" w:name="_Ref189540317"/>
      <w:bookmarkStart w:id="6" w:name="regulatoryactivities"/>
      <w:bookmarkEnd w:id="0"/>
      <w:bookmarkEnd w:id="3"/>
      <w:bookmarkEnd w:id="4"/>
    </w:p>
    <w:p w:rsidR="00240EE0" w:rsidRDefault="00240EE0" w:rsidP="005418C1">
      <w:pPr>
        <w:pStyle w:val="Heading1"/>
        <w:spacing w:before="120"/>
      </w:pPr>
      <w:bookmarkStart w:id="7" w:name="Legislativeactivities"/>
      <w:r>
        <w:t>Legislative Activities</w:t>
      </w:r>
    </w:p>
    <w:bookmarkEnd w:id="7"/>
    <w:p w:rsidR="00240EE0" w:rsidRPr="00240EE0" w:rsidRDefault="00240EE0" w:rsidP="00240EE0"/>
    <w:p w:rsidR="00240EE0" w:rsidRPr="003806B8" w:rsidRDefault="00240EE0" w:rsidP="00240EE0">
      <w:pPr>
        <w:pStyle w:val="Heading2"/>
        <w:spacing w:line="360" w:lineRule="auto"/>
      </w:pPr>
      <w:r w:rsidRPr="003806B8">
        <w:t>An Education Bill that Supports Accessible Learning Technology</w:t>
      </w:r>
    </w:p>
    <w:p w:rsidR="00240EE0" w:rsidRPr="00DB3B77" w:rsidRDefault="00240EE0" w:rsidP="00240EE0">
      <w:pPr>
        <w:spacing w:after="0" w:line="360" w:lineRule="auto"/>
        <w:rPr>
          <w:rFonts w:ascii="Verdana" w:hAnsi="Verdana"/>
          <w:color w:val="000000"/>
          <w:sz w:val="18"/>
          <w:szCs w:val="18"/>
        </w:rPr>
      </w:pPr>
      <w:r>
        <w:rPr>
          <w:rFonts w:ascii="Verdana" w:hAnsi="Verdana"/>
          <w:color w:val="000000"/>
          <w:sz w:val="18"/>
          <w:szCs w:val="18"/>
        </w:rPr>
        <w:t>February 6, 2013</w:t>
      </w:r>
      <w:r w:rsidR="00DF513E">
        <w:rPr>
          <w:rFonts w:ascii="Verdana" w:hAnsi="Verdana"/>
          <w:color w:val="000000"/>
          <w:sz w:val="18"/>
          <w:szCs w:val="18"/>
        </w:rPr>
        <w:t xml:space="preserve"> </w:t>
      </w:r>
      <w:r>
        <w:rPr>
          <w:rFonts w:ascii="Verdana" w:hAnsi="Verdana"/>
          <w:color w:val="000000"/>
          <w:sz w:val="18"/>
          <w:szCs w:val="18"/>
        </w:rPr>
        <w:t>—</w:t>
      </w:r>
      <w:r w:rsidR="00DF513E">
        <w:rPr>
          <w:rFonts w:ascii="Verdana" w:hAnsi="Verdana"/>
          <w:color w:val="000000"/>
          <w:sz w:val="18"/>
          <w:szCs w:val="18"/>
        </w:rPr>
        <w:t xml:space="preserve"> </w:t>
      </w:r>
      <w:r>
        <w:rPr>
          <w:rFonts w:ascii="Verdana" w:hAnsi="Verdana"/>
          <w:color w:val="000000"/>
          <w:sz w:val="18"/>
          <w:szCs w:val="18"/>
        </w:rPr>
        <w:t xml:space="preserve">U.S. Representative George Miller (CA), the ranking Democrat on the House Committee on Education and the Workforce, introduced a new education bill to Congress: </w:t>
      </w:r>
      <w:r w:rsidRPr="00A34764">
        <w:rPr>
          <w:rFonts w:ascii="Verdana" w:hAnsi="Verdana"/>
          <w:i/>
          <w:color w:val="000000"/>
          <w:sz w:val="18"/>
          <w:szCs w:val="18"/>
        </w:rPr>
        <w:t>The Transforming Education through Technology Act</w:t>
      </w:r>
      <w:r>
        <w:rPr>
          <w:rFonts w:ascii="Verdana" w:hAnsi="Verdana"/>
          <w:i/>
          <w:color w:val="000000"/>
          <w:sz w:val="18"/>
          <w:szCs w:val="18"/>
        </w:rPr>
        <w:t xml:space="preserve"> </w:t>
      </w:r>
      <w:r w:rsidRPr="00A34764">
        <w:rPr>
          <w:rFonts w:ascii="Verdana" w:hAnsi="Verdana"/>
          <w:color w:val="000000"/>
          <w:sz w:val="18"/>
          <w:szCs w:val="18"/>
        </w:rPr>
        <w:t>[H.R. 521]</w:t>
      </w:r>
      <w:r>
        <w:rPr>
          <w:rFonts w:ascii="Verdana" w:hAnsi="Verdana"/>
          <w:i/>
          <w:color w:val="000000"/>
          <w:sz w:val="18"/>
          <w:szCs w:val="18"/>
        </w:rPr>
        <w:t>.</w:t>
      </w:r>
      <w:r>
        <w:rPr>
          <w:rFonts w:ascii="Verdana" w:hAnsi="Verdana"/>
          <w:color w:val="000000"/>
          <w:sz w:val="18"/>
          <w:szCs w:val="18"/>
        </w:rPr>
        <w:t xml:space="preserve"> The bill proposes that Congress fund educational grants to be distributed to states and districts totaling $500 million. The funds would support the utilization of technology to improve the college-and-career readiness, achievement and engagement of all students, including those with disabilities. Specific to individuals with disabilities, the bill would require that when a State educational agency applies for an educational grant, they describe the tools and mechanisms that will be utilized to “improve instruction consistent with the principles of universal design for learning.” If the funds are obtained by the State agency, local educational agencies would be required to use learning technology consistent with the principles of universal design, as well as assistive technology, to ensure that all students have “equitable access to high-quality curriculum, instruction, assessments, technology and digital learning.” In addition, State agencies that receive funds must ensure that teachers, paraprofessionals, library and media personnel, specialized instructional support personnel and administrators are trained and capable of utilizing such technology that supports the accommodations available to students with disabilities.     </w:t>
      </w:r>
    </w:p>
    <w:p w:rsidR="00240EE0" w:rsidRPr="003806B8" w:rsidRDefault="00240EE0" w:rsidP="00240EE0">
      <w:pPr>
        <w:pStyle w:val="Heading4"/>
        <w:rPr>
          <w:rFonts w:ascii="Verdana" w:eastAsia="Times New Roman" w:hAnsi="Verdana"/>
        </w:rPr>
      </w:pPr>
      <w:r w:rsidRPr="003806B8">
        <w:rPr>
          <w:rFonts w:ascii="Verdana" w:eastAsia="Times New Roman" w:hAnsi="Verdana"/>
        </w:rPr>
        <w:t>Additional Information</w:t>
      </w:r>
    </w:p>
    <w:p w:rsidR="00240EE0" w:rsidRPr="00672909" w:rsidRDefault="00240EE0" w:rsidP="00240EE0">
      <w:pPr>
        <w:spacing w:after="0" w:line="360" w:lineRule="auto"/>
        <w:rPr>
          <w:rStyle w:val="Hyperlink"/>
          <w:bCs/>
          <w:sz w:val="18"/>
          <w:szCs w:val="18"/>
        </w:rPr>
      </w:pPr>
      <w:r>
        <w:rPr>
          <w:rFonts w:ascii="Verdana" w:hAnsi="Verdana"/>
          <w:bCs/>
          <w:color w:val="0000FF" w:themeColor="hyperlink"/>
          <w:sz w:val="18"/>
          <w:szCs w:val="18"/>
          <w:u w:val="single"/>
        </w:rPr>
        <w:fldChar w:fldCharType="begin"/>
      </w:r>
      <w:r>
        <w:rPr>
          <w:rFonts w:ascii="Verdana" w:hAnsi="Verdana"/>
          <w:bCs/>
          <w:color w:val="0000FF" w:themeColor="hyperlink"/>
          <w:sz w:val="18"/>
          <w:szCs w:val="18"/>
          <w:u w:val="single"/>
        </w:rPr>
        <w:instrText xml:space="preserve"> HYPERLINK "http://thomas.loc.gov/cgi-bin/t2GPO/http:/www.gpo.gov/fdsys/pkg/BILLS-113hr521ih/pdf/BILLS-113hr521ih.pdf" </w:instrText>
      </w:r>
      <w:r>
        <w:rPr>
          <w:rFonts w:ascii="Verdana" w:hAnsi="Verdana"/>
          <w:bCs/>
          <w:color w:val="0000FF" w:themeColor="hyperlink"/>
          <w:sz w:val="18"/>
          <w:szCs w:val="18"/>
          <w:u w:val="single"/>
        </w:rPr>
        <w:fldChar w:fldCharType="separate"/>
      </w:r>
      <w:r w:rsidRPr="00672909">
        <w:rPr>
          <w:rStyle w:val="Hyperlink"/>
          <w:bCs/>
          <w:sz w:val="18"/>
          <w:szCs w:val="18"/>
        </w:rPr>
        <w:t xml:space="preserve">Text of Bill </w:t>
      </w:r>
      <w:r>
        <w:rPr>
          <w:rStyle w:val="Hyperlink"/>
          <w:bCs/>
          <w:sz w:val="18"/>
          <w:szCs w:val="18"/>
        </w:rPr>
        <w:t>[H.R. 521]</w:t>
      </w:r>
    </w:p>
    <w:p w:rsidR="00240EE0" w:rsidRDefault="00240EE0" w:rsidP="00240EE0">
      <w:pPr>
        <w:spacing w:after="0" w:line="360" w:lineRule="auto"/>
        <w:rPr>
          <w:rFonts w:ascii="Verdana" w:hAnsi="Verdana"/>
          <w:bCs/>
          <w:color w:val="000000"/>
          <w:sz w:val="18"/>
          <w:szCs w:val="18"/>
        </w:rPr>
      </w:pPr>
      <w:r>
        <w:rPr>
          <w:rFonts w:ascii="Verdana" w:hAnsi="Verdana"/>
          <w:bCs/>
          <w:color w:val="0000FF" w:themeColor="hyperlink"/>
          <w:sz w:val="18"/>
          <w:szCs w:val="18"/>
          <w:u w:val="single"/>
        </w:rPr>
        <w:fldChar w:fldCharType="end"/>
      </w:r>
      <w:r w:rsidRPr="0040499D">
        <w:rPr>
          <w:rFonts w:ascii="Verdana" w:hAnsi="Verdana"/>
          <w:bCs/>
          <w:color w:val="000000"/>
          <w:sz w:val="18"/>
          <w:szCs w:val="18"/>
        </w:rPr>
        <w:t>[</w:t>
      </w:r>
      <w:hyperlink r:id="rId15" w:history="1">
        <w:r>
          <w:rPr>
            <w:rFonts w:ascii="Verdana" w:hAnsi="Verdana"/>
            <w:bCs/>
            <w:color w:val="0000FF" w:themeColor="hyperlink"/>
            <w:sz w:val="18"/>
            <w:szCs w:val="18"/>
            <w:u w:val="single"/>
          </w:rPr>
          <w:t>http://thomas.loc.gov/cgi-bin/t2GPO/http://www.gpo.gov/fdsys/pkg/BILLS-113hr521ih/pdf/BILLS-113hr521ih.pdf</w:t>
        </w:r>
      </w:hyperlink>
      <w:r w:rsidRPr="0040499D">
        <w:rPr>
          <w:rFonts w:ascii="Verdana" w:hAnsi="Verdana"/>
          <w:bCs/>
          <w:color w:val="000000"/>
          <w:sz w:val="18"/>
          <w:szCs w:val="18"/>
        </w:rPr>
        <w:t>]</w:t>
      </w:r>
    </w:p>
    <w:p w:rsidR="005418C1" w:rsidRDefault="005418C1" w:rsidP="00240EE0"/>
    <w:p w:rsidR="00CB5155" w:rsidRDefault="00CB5155" w:rsidP="00240EE0"/>
    <w:p w:rsidR="00CB5155" w:rsidRPr="00240EE0" w:rsidRDefault="00CB5155" w:rsidP="00240EE0"/>
    <w:p w:rsidR="008A59B1" w:rsidRPr="00F6622F" w:rsidRDefault="008A59B1" w:rsidP="00F6622F">
      <w:pPr>
        <w:pStyle w:val="Heading1"/>
        <w:spacing w:before="360"/>
        <w:rPr>
          <w:rStyle w:val="Hyperlink"/>
          <w:rFonts w:cstheme="minorBidi"/>
          <w:color w:val="auto"/>
        </w:rPr>
      </w:pPr>
      <w:r w:rsidRPr="00F6622F">
        <w:rPr>
          <w:rStyle w:val="Hyperlink"/>
          <w:rFonts w:cstheme="minorBidi"/>
          <w:color w:val="auto"/>
        </w:rPr>
        <w:lastRenderedPageBreak/>
        <w:t>Regulatory Activities</w:t>
      </w:r>
      <w:bookmarkEnd w:id="5"/>
    </w:p>
    <w:bookmarkEnd w:id="6"/>
    <w:p w:rsidR="003806B8" w:rsidRDefault="003806B8" w:rsidP="00A53EA6">
      <w:pPr>
        <w:spacing w:after="0" w:line="360" w:lineRule="auto"/>
        <w:outlineLvl w:val="1"/>
        <w:rPr>
          <w:rFonts w:ascii="Verdana" w:eastAsia="Times New Roman" w:hAnsi="Verdana"/>
          <w:b/>
          <w:bCs/>
          <w:smallCaps/>
          <w:spacing w:val="5"/>
          <w:sz w:val="22"/>
          <w:szCs w:val="22"/>
        </w:rPr>
      </w:pPr>
    </w:p>
    <w:p w:rsidR="00A53EA6" w:rsidRPr="00F6622F" w:rsidRDefault="00A53EA6" w:rsidP="00F6622F">
      <w:pPr>
        <w:pStyle w:val="Heading2"/>
        <w:spacing w:line="360" w:lineRule="auto"/>
      </w:pPr>
      <w:r w:rsidRPr="00F6622F">
        <w:t>Communications Security, Reliability, and Interoperability Council Looking for Members</w:t>
      </w:r>
    </w:p>
    <w:p w:rsidR="00A53EA6" w:rsidRDefault="00A53EA6" w:rsidP="00A53EA6">
      <w:pPr>
        <w:spacing w:after="0" w:line="360" w:lineRule="auto"/>
        <w:rPr>
          <w:rFonts w:ascii="Verdana" w:hAnsi="Verdana"/>
          <w:color w:val="000000"/>
          <w:sz w:val="18"/>
          <w:szCs w:val="18"/>
        </w:rPr>
      </w:pPr>
      <w:r>
        <w:rPr>
          <w:rFonts w:ascii="Verdana" w:hAnsi="Verdana"/>
          <w:color w:val="000000"/>
          <w:sz w:val="18"/>
          <w:szCs w:val="18"/>
        </w:rPr>
        <w:t>February 12, 2013</w:t>
      </w:r>
      <w:r w:rsidR="00DF513E">
        <w:rPr>
          <w:rFonts w:ascii="Verdana" w:hAnsi="Verdana"/>
          <w:color w:val="000000"/>
          <w:sz w:val="18"/>
          <w:szCs w:val="18"/>
        </w:rPr>
        <w:t xml:space="preserve"> </w:t>
      </w:r>
      <w:r>
        <w:rPr>
          <w:rFonts w:ascii="Verdana" w:hAnsi="Verdana"/>
          <w:color w:val="000000"/>
          <w:sz w:val="18"/>
          <w:szCs w:val="18"/>
        </w:rPr>
        <w:t>—</w:t>
      </w:r>
      <w:r w:rsidR="00DF513E">
        <w:rPr>
          <w:rFonts w:ascii="Verdana" w:hAnsi="Verdana"/>
          <w:color w:val="000000"/>
          <w:sz w:val="18"/>
          <w:szCs w:val="18"/>
        </w:rPr>
        <w:t xml:space="preserve"> </w:t>
      </w:r>
      <w:r>
        <w:rPr>
          <w:rFonts w:ascii="Verdana" w:hAnsi="Verdana"/>
          <w:color w:val="000000"/>
          <w:sz w:val="18"/>
          <w:szCs w:val="18"/>
        </w:rPr>
        <w:t xml:space="preserve">The Federal Communications Commission (FCC) is to extend the Communications Security, Reliability, and Interoperability Council (CSRIC) for a fourth two-year term and is seeking nominations for membership to be submitted by March 20, 2013. The CSRIC is seeking representatives from government agencies, communications service providers, mobile technology developers, and organizations representing people with disabilities. The CSRIC is a federal advisory committee that “provides guidance, expertise, and recommendations to the Commission to improve the security, reliability and interoperability of the nation’s communications systems.” The responsibilities of the CSRIC include, but are not limited to the development of FCC best practices with regards to the improvement and promotion of secure networks and mobile devices, reliable communications services, enhanced 911 and next-generation 911 services (NG 9-1-1), Voice over Internet Protocol (VoIP) and the transmission of timely emergency alerts and warnings. The process by which to nominate or express interest of membership can be reviewed in the </w:t>
      </w:r>
      <w:hyperlink r:id="rId16" w:history="1">
        <w:r>
          <w:rPr>
            <w:rStyle w:val="Hyperlink"/>
            <w:sz w:val="18"/>
            <w:szCs w:val="18"/>
          </w:rPr>
          <w:t>FCC Public Notice</w:t>
        </w:r>
      </w:hyperlink>
      <w:r>
        <w:rPr>
          <w:rFonts w:ascii="Verdana" w:hAnsi="Verdana"/>
          <w:color w:val="000000"/>
          <w:sz w:val="18"/>
          <w:szCs w:val="18"/>
        </w:rPr>
        <w:t xml:space="preserve">.     </w:t>
      </w:r>
    </w:p>
    <w:p w:rsidR="00A53EA6" w:rsidRPr="00F6622F" w:rsidRDefault="00A53EA6" w:rsidP="00950AB8">
      <w:pPr>
        <w:pStyle w:val="Heading4"/>
        <w:rPr>
          <w:rFonts w:ascii="Verdana" w:eastAsia="Times New Roman" w:hAnsi="Verdana"/>
        </w:rPr>
      </w:pPr>
      <w:r w:rsidRPr="00F6622F">
        <w:rPr>
          <w:rFonts w:ascii="Verdana" w:eastAsia="Times New Roman" w:hAnsi="Verdana"/>
        </w:rPr>
        <w:t>Additional Information</w:t>
      </w:r>
    </w:p>
    <w:p w:rsidR="00A53EA6" w:rsidRPr="009F07AE" w:rsidRDefault="00A53EA6" w:rsidP="00A53EA6">
      <w:pPr>
        <w:spacing w:after="0" w:line="360" w:lineRule="auto"/>
        <w:rPr>
          <w:rStyle w:val="Hyperlink"/>
          <w:bCs/>
          <w:sz w:val="18"/>
          <w:szCs w:val="18"/>
        </w:rPr>
      </w:pPr>
      <w:r>
        <w:rPr>
          <w:rFonts w:ascii="Verdana" w:hAnsi="Verdana"/>
          <w:bCs/>
          <w:color w:val="0000FF" w:themeColor="hyperlink"/>
          <w:sz w:val="18"/>
          <w:szCs w:val="18"/>
          <w:u w:val="single"/>
        </w:rPr>
        <w:fldChar w:fldCharType="begin"/>
      </w:r>
      <w:r>
        <w:rPr>
          <w:rFonts w:ascii="Verdana" w:hAnsi="Verdana"/>
          <w:bCs/>
          <w:color w:val="0000FF" w:themeColor="hyperlink"/>
          <w:sz w:val="18"/>
          <w:szCs w:val="18"/>
          <w:u w:val="single"/>
        </w:rPr>
        <w:instrText>HYPERLINK "http://hraunfoss.fcc.gov/edocs_public/attachmatch/DA-13-173A1.pdf"</w:instrText>
      </w:r>
      <w:r>
        <w:rPr>
          <w:rFonts w:ascii="Verdana" w:hAnsi="Verdana"/>
          <w:bCs/>
          <w:color w:val="0000FF" w:themeColor="hyperlink"/>
          <w:sz w:val="18"/>
          <w:szCs w:val="18"/>
          <w:u w:val="single"/>
        </w:rPr>
        <w:fldChar w:fldCharType="separate"/>
      </w:r>
      <w:r w:rsidRPr="009F07AE">
        <w:rPr>
          <w:rStyle w:val="Hyperlink"/>
          <w:bCs/>
          <w:sz w:val="18"/>
          <w:szCs w:val="18"/>
        </w:rPr>
        <w:t>FCC Public Notice</w:t>
      </w:r>
    </w:p>
    <w:p w:rsidR="00A53EA6" w:rsidRDefault="00A53EA6" w:rsidP="00A53EA6">
      <w:pPr>
        <w:spacing w:after="0" w:line="360" w:lineRule="auto"/>
        <w:rPr>
          <w:rFonts w:ascii="Verdana" w:hAnsi="Verdana"/>
          <w:bCs/>
          <w:color w:val="000000"/>
          <w:sz w:val="18"/>
          <w:szCs w:val="18"/>
        </w:rPr>
      </w:pPr>
      <w:r>
        <w:rPr>
          <w:rFonts w:ascii="Verdana" w:hAnsi="Verdana"/>
          <w:bCs/>
          <w:color w:val="0000FF" w:themeColor="hyperlink"/>
          <w:sz w:val="18"/>
          <w:szCs w:val="18"/>
          <w:u w:val="single"/>
        </w:rPr>
        <w:fldChar w:fldCharType="end"/>
      </w:r>
      <w:r w:rsidRPr="0040499D">
        <w:rPr>
          <w:rFonts w:ascii="Verdana" w:hAnsi="Verdana"/>
          <w:bCs/>
          <w:color w:val="000000"/>
          <w:sz w:val="18"/>
          <w:szCs w:val="18"/>
        </w:rPr>
        <w:t>[</w:t>
      </w:r>
      <w:hyperlink r:id="rId17" w:history="1">
        <w:r>
          <w:rPr>
            <w:rFonts w:ascii="Verdana" w:hAnsi="Verdana"/>
            <w:bCs/>
            <w:color w:val="0000FF" w:themeColor="hyperlink"/>
            <w:sz w:val="18"/>
            <w:szCs w:val="18"/>
            <w:u w:val="single"/>
          </w:rPr>
          <w:t>http://hraunfoss.fcc.gov/edocs_public/attachmatch/DA-13-173A1.pdf</w:t>
        </w:r>
      </w:hyperlink>
      <w:r w:rsidRPr="0040499D">
        <w:rPr>
          <w:rFonts w:ascii="Verdana" w:hAnsi="Verdana"/>
          <w:bCs/>
          <w:color w:val="000000"/>
          <w:sz w:val="18"/>
          <w:szCs w:val="18"/>
        </w:rPr>
        <w:t>]</w:t>
      </w:r>
    </w:p>
    <w:p w:rsidR="00A53EA6" w:rsidRDefault="00A53EA6" w:rsidP="00A53EA6">
      <w:pPr>
        <w:pStyle w:val="Heading2"/>
        <w:rPr>
          <w:rFonts w:eastAsia="Times New Roman"/>
          <w:bCs/>
        </w:rPr>
      </w:pPr>
    </w:p>
    <w:p w:rsidR="00A53EA6" w:rsidRPr="00F6622F" w:rsidRDefault="00A53EA6" w:rsidP="00F6622F">
      <w:pPr>
        <w:pStyle w:val="Heading2"/>
        <w:spacing w:line="360" w:lineRule="auto"/>
      </w:pPr>
      <w:r w:rsidRPr="00F6622F">
        <w:t>CMAS Becomes “Wireless Emergency Alerts”</w:t>
      </w:r>
    </w:p>
    <w:p w:rsidR="00A53EA6" w:rsidRPr="00081D4C" w:rsidRDefault="00A53EA6" w:rsidP="00A53EA6">
      <w:pPr>
        <w:spacing w:line="360" w:lineRule="auto"/>
        <w:rPr>
          <w:rFonts w:ascii="Verdana" w:hAnsi="Verdana"/>
          <w:color w:val="000000"/>
          <w:sz w:val="18"/>
          <w:szCs w:val="18"/>
        </w:rPr>
      </w:pPr>
      <w:r>
        <w:rPr>
          <w:rFonts w:ascii="Verdana" w:hAnsi="Verdana"/>
          <w:color w:val="000000"/>
          <w:sz w:val="18"/>
          <w:szCs w:val="18"/>
        </w:rPr>
        <w:t xml:space="preserve">February 25, 2013 — The Chief, Public Safety and Homeland Security Bureau of the Federal Communications Commission (FCC) released an </w:t>
      </w:r>
      <w:r w:rsidRPr="00081D4C">
        <w:rPr>
          <w:rFonts w:ascii="Verdana" w:hAnsi="Verdana"/>
          <w:i/>
          <w:color w:val="000000"/>
          <w:sz w:val="18"/>
          <w:szCs w:val="18"/>
        </w:rPr>
        <w:t xml:space="preserve">Order </w:t>
      </w:r>
      <w:r>
        <w:rPr>
          <w:rFonts w:ascii="Verdana" w:hAnsi="Verdana"/>
          <w:color w:val="000000"/>
          <w:sz w:val="18"/>
          <w:szCs w:val="18"/>
        </w:rPr>
        <w:t>[PS Docket No. 07-287] that officially changes the name of the system used to transmit emergency alerts to the public from “Commercial Mobile Alert System” (CMAS) to “Wireless Emergency Alerts” (WEA). Under the Warning Alert and Response Network Act (WARN Act), the FCC adopted the essential technical requirements to enable commercial mobile service providers to transmit emergency alerts. This system was originally referred to as CMAS in the rulemaking proceedings released by the FCC. However, WEA is the more common terminology utilized by the commercial mobile</w:t>
      </w:r>
      <w:r w:rsidR="000F682B">
        <w:rPr>
          <w:rFonts w:ascii="Verdana" w:hAnsi="Verdana"/>
          <w:color w:val="000000"/>
          <w:sz w:val="18"/>
          <w:szCs w:val="18"/>
        </w:rPr>
        <w:t xml:space="preserve"> service providers. T</w:t>
      </w:r>
      <w:r>
        <w:rPr>
          <w:rFonts w:ascii="Verdana" w:hAnsi="Verdana"/>
          <w:color w:val="000000"/>
          <w:sz w:val="18"/>
          <w:szCs w:val="18"/>
        </w:rPr>
        <w:t xml:space="preserve">o eliminate confusion and provide consistency across organizations, the FCC revised the name to reflect what is commonly used by the participating mobile service providers.  </w:t>
      </w:r>
    </w:p>
    <w:p w:rsidR="00A53EA6" w:rsidRPr="00F6622F" w:rsidRDefault="00A53EA6" w:rsidP="00950AB8">
      <w:pPr>
        <w:pStyle w:val="Heading4"/>
        <w:rPr>
          <w:rFonts w:ascii="Verdana" w:eastAsia="Times New Roman" w:hAnsi="Verdana"/>
        </w:rPr>
      </w:pPr>
      <w:r w:rsidRPr="00F6622F">
        <w:rPr>
          <w:rFonts w:ascii="Verdana" w:eastAsia="Times New Roman" w:hAnsi="Verdana"/>
        </w:rPr>
        <w:t>Additional Information</w:t>
      </w:r>
    </w:p>
    <w:p w:rsidR="00A53EA6" w:rsidRPr="00F72080" w:rsidRDefault="00A53EA6" w:rsidP="00A53EA6">
      <w:pPr>
        <w:spacing w:after="0" w:line="360" w:lineRule="auto"/>
        <w:rPr>
          <w:rStyle w:val="Hyperlink"/>
          <w:sz w:val="18"/>
          <w:szCs w:val="18"/>
        </w:rPr>
      </w:pPr>
      <w:r>
        <w:rPr>
          <w:rFonts w:ascii="Verdana" w:hAnsi="Verdana"/>
          <w:sz w:val="18"/>
          <w:szCs w:val="18"/>
        </w:rPr>
        <w:fldChar w:fldCharType="begin"/>
      </w:r>
      <w:r>
        <w:rPr>
          <w:rFonts w:ascii="Verdana" w:hAnsi="Verdana"/>
          <w:sz w:val="18"/>
          <w:szCs w:val="18"/>
        </w:rPr>
        <w:instrText xml:space="preserve"> HYPERLINK "http://hraunfoss.fcc.gov/edocs_public/attachmatch/DA-13-280A1.pdf" </w:instrText>
      </w:r>
      <w:r>
        <w:rPr>
          <w:rFonts w:ascii="Verdana" w:hAnsi="Verdana"/>
          <w:sz w:val="18"/>
          <w:szCs w:val="18"/>
        </w:rPr>
        <w:fldChar w:fldCharType="separate"/>
      </w:r>
      <w:r w:rsidRPr="00F72080">
        <w:rPr>
          <w:rStyle w:val="Hyperlink"/>
          <w:sz w:val="18"/>
          <w:szCs w:val="18"/>
        </w:rPr>
        <w:t>Press Release</w:t>
      </w:r>
    </w:p>
    <w:p w:rsidR="00A53EA6" w:rsidRDefault="00A53EA6" w:rsidP="00A53EA6">
      <w:pPr>
        <w:spacing w:after="0" w:line="360" w:lineRule="auto"/>
        <w:rPr>
          <w:color w:val="000000"/>
        </w:rPr>
      </w:pPr>
      <w:r>
        <w:rPr>
          <w:rFonts w:ascii="Verdana" w:hAnsi="Verdana"/>
          <w:sz w:val="18"/>
          <w:szCs w:val="18"/>
        </w:rPr>
        <w:fldChar w:fldCharType="end"/>
      </w:r>
      <w:r>
        <w:rPr>
          <w:rFonts w:ascii="Verdana" w:hAnsi="Verdana"/>
          <w:color w:val="000000"/>
          <w:sz w:val="18"/>
          <w:szCs w:val="18"/>
        </w:rPr>
        <w:t>[</w:t>
      </w:r>
      <w:hyperlink r:id="rId18" w:history="1">
        <w:r>
          <w:rPr>
            <w:rStyle w:val="Hyperlink"/>
            <w:sz w:val="18"/>
            <w:szCs w:val="18"/>
          </w:rPr>
          <w:t>http://hraunfoss.fcc.gov/edocs_public/attachmatch/DA-13-280A1.pdf</w:t>
        </w:r>
      </w:hyperlink>
      <w:r>
        <w:rPr>
          <w:rFonts w:ascii="Verdana" w:hAnsi="Verdana"/>
          <w:color w:val="000000"/>
          <w:sz w:val="18"/>
          <w:szCs w:val="18"/>
        </w:rPr>
        <w:t>]</w:t>
      </w:r>
    </w:p>
    <w:p w:rsidR="008A59B1" w:rsidRDefault="008A59B1" w:rsidP="008A59B1">
      <w:pPr>
        <w:spacing w:after="0" w:line="360" w:lineRule="auto"/>
        <w:rPr>
          <w:rStyle w:val="Hyperlink"/>
          <w:rFonts w:eastAsiaTheme="minorHAnsi"/>
          <w:color w:val="000000"/>
          <w:sz w:val="18"/>
          <w:szCs w:val="18"/>
        </w:rPr>
      </w:pPr>
    </w:p>
    <w:p w:rsidR="00950AB8" w:rsidRPr="00950AB8" w:rsidRDefault="00950AB8" w:rsidP="00F6622F">
      <w:pPr>
        <w:pStyle w:val="Heading2"/>
        <w:spacing w:line="360" w:lineRule="auto"/>
      </w:pPr>
      <w:r w:rsidRPr="00950AB8">
        <w:lastRenderedPageBreak/>
        <w:t>FCC Recommendations on Deployment of NG911 Services</w:t>
      </w:r>
    </w:p>
    <w:p w:rsidR="00950AB8" w:rsidRPr="0038753B" w:rsidRDefault="00950AB8" w:rsidP="00950AB8">
      <w:pPr>
        <w:spacing w:line="360" w:lineRule="auto"/>
        <w:rPr>
          <w:rFonts w:ascii="Verdana" w:hAnsi="Verdana"/>
          <w:sz w:val="18"/>
          <w:szCs w:val="18"/>
        </w:rPr>
      </w:pPr>
      <w:r w:rsidRPr="0038753B">
        <w:rPr>
          <w:rFonts w:ascii="Verdana" w:hAnsi="Verdana"/>
          <w:sz w:val="18"/>
          <w:szCs w:val="18"/>
        </w:rPr>
        <w:t>February 27, 2013</w:t>
      </w:r>
      <w:r w:rsidR="00DF513E">
        <w:rPr>
          <w:rFonts w:ascii="Verdana" w:hAnsi="Verdana"/>
          <w:sz w:val="18"/>
          <w:szCs w:val="18"/>
        </w:rPr>
        <w:t xml:space="preserve"> </w:t>
      </w:r>
      <w:r w:rsidRPr="0038753B">
        <w:rPr>
          <w:rFonts w:ascii="Verdana" w:hAnsi="Verdana"/>
          <w:sz w:val="18"/>
          <w:szCs w:val="18"/>
        </w:rPr>
        <w:t xml:space="preserve">— The Federal Communications Commission (FCC) submitted a Report to Congress pursuant to Section 6509 of the Next Generation 9-1-1 Advancement Act of 2012 (NG911 Act) entitled: </w:t>
      </w:r>
      <w:r w:rsidRPr="0038753B">
        <w:rPr>
          <w:rFonts w:ascii="Verdana" w:hAnsi="Verdana"/>
          <w:i/>
          <w:iCs/>
          <w:sz w:val="18"/>
          <w:szCs w:val="18"/>
        </w:rPr>
        <w:t>Legal and Regulatory Framework for Next Generation 911 Services</w:t>
      </w:r>
      <w:r w:rsidRPr="0038753B">
        <w:rPr>
          <w:rFonts w:ascii="Verdana" w:hAnsi="Verdana"/>
          <w:sz w:val="18"/>
          <w:szCs w:val="18"/>
        </w:rPr>
        <w:t xml:space="preserve">. The report, developed by FCC staff in the Public Safety and Homeland Security Bureau, provides recommendations to build the necessary legal and regulatory infrastructure to support states, public safety answering points (PSAPs) and service providers, as they transition from legacy 911 to NG911. Primary recommendations to Congress include: </w:t>
      </w:r>
    </w:p>
    <w:p w:rsidR="00950AB8" w:rsidRPr="0038753B" w:rsidRDefault="00950AB8" w:rsidP="00950AB8">
      <w:pPr>
        <w:pStyle w:val="ListParagraph"/>
        <w:numPr>
          <w:ilvl w:val="0"/>
          <w:numId w:val="2"/>
        </w:numPr>
        <w:spacing w:line="360" w:lineRule="auto"/>
        <w:rPr>
          <w:rFonts w:ascii="Verdana" w:hAnsi="Verdana"/>
          <w:sz w:val="18"/>
          <w:szCs w:val="18"/>
        </w:rPr>
      </w:pPr>
      <w:r w:rsidRPr="0038753B">
        <w:rPr>
          <w:rFonts w:ascii="Verdana" w:hAnsi="Verdana"/>
          <w:sz w:val="18"/>
          <w:szCs w:val="18"/>
        </w:rPr>
        <w:t xml:space="preserve">Incentivize states to become “early adopters” of NG911 through challenge grants and other competitive funding programs. </w:t>
      </w:r>
    </w:p>
    <w:p w:rsidR="00950AB8" w:rsidRPr="0038753B" w:rsidRDefault="002148D3" w:rsidP="00950AB8">
      <w:pPr>
        <w:pStyle w:val="ListParagraph"/>
        <w:numPr>
          <w:ilvl w:val="0"/>
          <w:numId w:val="2"/>
        </w:numPr>
        <w:spacing w:line="360" w:lineRule="auto"/>
        <w:rPr>
          <w:rFonts w:ascii="Verdana" w:hAnsi="Verdana"/>
          <w:sz w:val="18"/>
          <w:szCs w:val="18"/>
        </w:rPr>
      </w:pPr>
      <w:r>
        <w:rPr>
          <w:rFonts w:ascii="Verdana" w:hAnsi="Verdana"/>
          <w:sz w:val="18"/>
          <w:szCs w:val="18"/>
        </w:rPr>
        <w:t>P</w:t>
      </w:r>
      <w:r w:rsidR="00950AB8" w:rsidRPr="0038753B">
        <w:rPr>
          <w:rFonts w:ascii="Verdana" w:hAnsi="Verdana"/>
          <w:sz w:val="18"/>
          <w:szCs w:val="18"/>
        </w:rPr>
        <w:t>romote standards, such as ensuring “NG911 [is] fully accessible to people with disabilities</w:t>
      </w:r>
      <w:r>
        <w:rPr>
          <w:rFonts w:ascii="Verdana" w:hAnsi="Verdana"/>
          <w:sz w:val="18"/>
          <w:szCs w:val="18"/>
        </w:rPr>
        <w:t>,</w:t>
      </w:r>
      <w:r w:rsidR="00950AB8" w:rsidRPr="0038753B">
        <w:rPr>
          <w:rFonts w:ascii="Verdana" w:hAnsi="Verdana"/>
          <w:sz w:val="18"/>
          <w:szCs w:val="18"/>
        </w:rPr>
        <w:t xml:space="preserve">” through continued regulation and outreach efforts. </w:t>
      </w:r>
    </w:p>
    <w:p w:rsidR="00950AB8" w:rsidRPr="0038753B" w:rsidRDefault="00950AB8" w:rsidP="00950AB8">
      <w:pPr>
        <w:pStyle w:val="ListParagraph"/>
        <w:numPr>
          <w:ilvl w:val="0"/>
          <w:numId w:val="2"/>
        </w:numPr>
        <w:spacing w:line="360" w:lineRule="auto"/>
        <w:rPr>
          <w:rFonts w:ascii="Verdana" w:hAnsi="Verdana"/>
          <w:sz w:val="18"/>
          <w:szCs w:val="18"/>
        </w:rPr>
      </w:pPr>
      <w:r w:rsidRPr="0038753B">
        <w:rPr>
          <w:rFonts w:ascii="Verdana" w:hAnsi="Verdana"/>
          <w:sz w:val="18"/>
          <w:szCs w:val="18"/>
        </w:rPr>
        <w:t xml:space="preserve">Promote the development of location technologies that can support all NG911 applications on all networks and devices. </w:t>
      </w:r>
    </w:p>
    <w:p w:rsidR="002148D3" w:rsidRDefault="002148D3" w:rsidP="00950AB8">
      <w:pPr>
        <w:pStyle w:val="ListParagraph"/>
        <w:numPr>
          <w:ilvl w:val="0"/>
          <w:numId w:val="2"/>
        </w:numPr>
        <w:spacing w:line="360" w:lineRule="auto"/>
        <w:rPr>
          <w:rFonts w:ascii="Verdana" w:hAnsi="Verdana"/>
          <w:sz w:val="18"/>
          <w:szCs w:val="18"/>
        </w:rPr>
      </w:pPr>
      <w:r w:rsidRPr="002148D3">
        <w:rPr>
          <w:rFonts w:ascii="Verdana" w:hAnsi="Verdana"/>
          <w:sz w:val="18"/>
          <w:szCs w:val="18"/>
        </w:rPr>
        <w:t>Evaluate and</w:t>
      </w:r>
      <w:r w:rsidR="00950AB8" w:rsidRPr="002148D3">
        <w:rPr>
          <w:rFonts w:ascii="Verdana" w:hAnsi="Verdana"/>
          <w:sz w:val="18"/>
          <w:szCs w:val="18"/>
        </w:rPr>
        <w:t xml:space="preserve"> eliminate state legacy regulations that impede the deployment of NG911 and ensure the inclusion of regulations that provides </w:t>
      </w:r>
      <w:r>
        <w:rPr>
          <w:rFonts w:ascii="Verdana" w:hAnsi="Verdana"/>
          <w:sz w:val="18"/>
          <w:szCs w:val="18"/>
        </w:rPr>
        <w:t>accessibility to NG911 services.</w:t>
      </w:r>
    </w:p>
    <w:p w:rsidR="00950AB8" w:rsidRPr="002148D3" w:rsidRDefault="00950AB8" w:rsidP="00950AB8">
      <w:pPr>
        <w:pStyle w:val="ListParagraph"/>
        <w:numPr>
          <w:ilvl w:val="0"/>
          <w:numId w:val="2"/>
        </w:numPr>
        <w:spacing w:line="360" w:lineRule="auto"/>
        <w:rPr>
          <w:rFonts w:ascii="Verdana" w:hAnsi="Verdana"/>
          <w:sz w:val="18"/>
          <w:szCs w:val="18"/>
        </w:rPr>
      </w:pPr>
      <w:r w:rsidRPr="002148D3">
        <w:rPr>
          <w:rFonts w:ascii="Verdana" w:hAnsi="Verdana"/>
          <w:sz w:val="18"/>
          <w:szCs w:val="18"/>
        </w:rPr>
        <w:t xml:space="preserve">Support an advisory board that evaluates technologies that facilitate communication between public safety services and individuals with disabilities. </w:t>
      </w:r>
    </w:p>
    <w:p w:rsidR="00950AB8" w:rsidRPr="00F6622F" w:rsidRDefault="00950AB8" w:rsidP="00950AB8">
      <w:pPr>
        <w:pStyle w:val="Heading4"/>
        <w:rPr>
          <w:rFonts w:ascii="Verdana" w:eastAsia="Times New Roman" w:hAnsi="Verdana"/>
        </w:rPr>
      </w:pPr>
      <w:r w:rsidRPr="00F6622F">
        <w:rPr>
          <w:rFonts w:ascii="Verdana" w:eastAsia="Times New Roman" w:hAnsi="Verdana"/>
        </w:rPr>
        <w:t>Additional Information</w:t>
      </w:r>
    </w:p>
    <w:p w:rsidR="00950AB8" w:rsidRDefault="00950AB8" w:rsidP="00950AB8">
      <w:pPr>
        <w:spacing w:after="0" w:line="360" w:lineRule="auto"/>
        <w:rPr>
          <w:color w:val="000000"/>
        </w:rPr>
      </w:pPr>
      <w:hyperlink r:id="rId19" w:history="1">
        <w:r>
          <w:rPr>
            <w:rStyle w:val="Hyperlink"/>
            <w:sz w:val="18"/>
            <w:szCs w:val="18"/>
          </w:rPr>
          <w:t>FCC Report to Congress</w:t>
        </w:r>
      </w:hyperlink>
      <w:r w:rsidR="002148D3">
        <w:rPr>
          <w:rFonts w:ascii="Verdana" w:hAnsi="Verdana"/>
          <w:sz w:val="18"/>
          <w:szCs w:val="18"/>
        </w:rPr>
        <w:t xml:space="preserve">  </w:t>
      </w:r>
      <w:r>
        <w:rPr>
          <w:rFonts w:ascii="Verdana" w:hAnsi="Verdana"/>
          <w:color w:val="000000"/>
          <w:sz w:val="18"/>
          <w:szCs w:val="18"/>
        </w:rPr>
        <w:t>[</w:t>
      </w:r>
      <w:hyperlink r:id="rId20" w:history="1">
        <w:r>
          <w:rPr>
            <w:rStyle w:val="Hyperlink"/>
            <w:sz w:val="18"/>
            <w:szCs w:val="18"/>
          </w:rPr>
          <w:t>http://hraunfoss.fcc.gov/edocs_public/attachmatch/DOC-319165A2.pdf</w:t>
        </w:r>
      </w:hyperlink>
      <w:r>
        <w:rPr>
          <w:rFonts w:ascii="Verdana" w:hAnsi="Verdana"/>
          <w:color w:val="000000"/>
          <w:sz w:val="18"/>
          <w:szCs w:val="18"/>
        </w:rPr>
        <w:t>]</w:t>
      </w:r>
    </w:p>
    <w:p w:rsidR="00F6622F" w:rsidRDefault="00F6622F" w:rsidP="00F6622F">
      <w:pPr>
        <w:pStyle w:val="Heading2"/>
        <w:spacing w:line="360" w:lineRule="auto"/>
      </w:pPr>
      <w:bookmarkStart w:id="8" w:name="_Reports"/>
      <w:bookmarkEnd w:id="8"/>
    </w:p>
    <w:p w:rsidR="00A53EA6" w:rsidRPr="00F6622F" w:rsidRDefault="00A53EA6" w:rsidP="00F6622F">
      <w:pPr>
        <w:pStyle w:val="Heading2"/>
        <w:spacing w:line="360" w:lineRule="auto"/>
      </w:pPr>
      <w:r w:rsidRPr="00F6622F">
        <w:t>FCC’s Progress in the Accessibility of Advanced Communications</w:t>
      </w:r>
    </w:p>
    <w:p w:rsidR="00A53EA6" w:rsidRDefault="00A53EA6" w:rsidP="00A53EA6">
      <w:pPr>
        <w:spacing w:after="0" w:line="360" w:lineRule="auto"/>
        <w:rPr>
          <w:rFonts w:ascii="Verdana" w:hAnsi="Verdana"/>
          <w:color w:val="000000"/>
          <w:sz w:val="18"/>
          <w:szCs w:val="18"/>
        </w:rPr>
      </w:pPr>
      <w:r>
        <w:rPr>
          <w:rFonts w:ascii="Verdana" w:hAnsi="Verdana"/>
          <w:color w:val="000000"/>
          <w:sz w:val="18"/>
          <w:szCs w:val="18"/>
        </w:rPr>
        <w:t xml:space="preserve">February 2013 — The Federal Communications Commission’s (FCC) Fiscal Year (FY) 2012 Annual Performance Report was released in early February and summarizes the FCC’s work on accomplishing strategic goals and meeting performance commitments established in the FCC FY 2012 Annual Performance Plan. Some of the areas in which the FCC focused on included: promotion and adoption of spectrum for broadband; launching the Connect America Fund and reforming the Lifeline program; promotion of competition in the interest of the public; empowerment and protection of consumers; and agency process and regulatory reform. With specific regards to disabilities, the FCC continued to implement the Twenty-First Century Communications and Video Accessibility Act of 2010 (CVAA) and enforce their hearing aid compatibility rules to ensure equal access to advanced telecommunications for individuals with disabilities. In addition, the FCC adopted rules requiring that all broadcast video posted on the Internet include closed captioning.   </w:t>
      </w:r>
    </w:p>
    <w:p w:rsidR="00A53EA6" w:rsidRPr="00F6622F" w:rsidRDefault="00A53EA6" w:rsidP="00950AB8">
      <w:pPr>
        <w:pStyle w:val="Heading4"/>
        <w:rPr>
          <w:rFonts w:ascii="Verdana" w:eastAsia="Times New Roman" w:hAnsi="Verdana"/>
        </w:rPr>
      </w:pPr>
      <w:r w:rsidRPr="00F6622F">
        <w:rPr>
          <w:rFonts w:ascii="Verdana" w:eastAsia="Times New Roman" w:hAnsi="Verdana"/>
        </w:rPr>
        <w:t>Additional Information</w:t>
      </w:r>
    </w:p>
    <w:p w:rsidR="00A53EA6" w:rsidRPr="0089567A" w:rsidRDefault="009C27A9" w:rsidP="002148D3">
      <w:pPr>
        <w:spacing w:after="0" w:line="360" w:lineRule="auto"/>
        <w:rPr>
          <w:rStyle w:val="Hyperlink"/>
          <w:sz w:val="18"/>
          <w:szCs w:val="18"/>
        </w:rPr>
      </w:pPr>
      <w:hyperlink r:id="rId21" w:history="1">
        <w:r w:rsidR="00A53EA6" w:rsidRPr="0089567A">
          <w:rPr>
            <w:rStyle w:val="Hyperlink"/>
            <w:sz w:val="18"/>
            <w:szCs w:val="18"/>
          </w:rPr>
          <w:t>FCC FY 2012 Annual Report</w:t>
        </w:r>
      </w:hyperlink>
      <w:r w:rsidR="002148D3">
        <w:rPr>
          <w:rStyle w:val="Hyperlink"/>
          <w:sz w:val="18"/>
          <w:szCs w:val="18"/>
        </w:rPr>
        <w:t xml:space="preserve">  </w:t>
      </w:r>
      <w:r w:rsidR="00A53EA6">
        <w:rPr>
          <w:rFonts w:ascii="Verdana" w:hAnsi="Verdana"/>
          <w:sz w:val="18"/>
          <w:szCs w:val="18"/>
        </w:rPr>
        <w:fldChar w:fldCharType="begin"/>
      </w:r>
      <w:r w:rsidR="00A53EA6">
        <w:rPr>
          <w:rFonts w:ascii="Verdana" w:hAnsi="Verdana"/>
          <w:sz w:val="18"/>
          <w:szCs w:val="18"/>
        </w:rPr>
        <w:instrText xml:space="preserve"> HYPERLINK "http://hraunfoss.fcc.gov/edocs_public/attachmatch/DOC-318772A1.pdf" </w:instrText>
      </w:r>
      <w:r w:rsidR="00A53EA6">
        <w:rPr>
          <w:rFonts w:ascii="Verdana" w:hAnsi="Verdana"/>
          <w:sz w:val="18"/>
          <w:szCs w:val="18"/>
        </w:rPr>
        <w:fldChar w:fldCharType="separate"/>
      </w:r>
      <w:r w:rsidR="00A53EA6" w:rsidRPr="0089567A">
        <w:rPr>
          <w:rStyle w:val="Hyperlink"/>
          <w:sz w:val="18"/>
          <w:szCs w:val="18"/>
        </w:rPr>
        <w:t>[http://hraunfoss.fcc.gov/edocs_public/attachmatch/DOC-318772A1.pdf]</w:t>
      </w:r>
    </w:p>
    <w:p w:rsidR="00A53EA6" w:rsidRPr="004A00C4" w:rsidRDefault="00A53EA6" w:rsidP="00A53EA6">
      <w:pPr>
        <w:spacing w:after="0" w:line="360" w:lineRule="auto"/>
        <w:rPr>
          <w:rFonts w:ascii="Verdana" w:hAnsi="Verdana"/>
          <w:bCs/>
          <w:color w:val="000000"/>
          <w:sz w:val="18"/>
          <w:szCs w:val="18"/>
        </w:rPr>
      </w:pPr>
      <w:r>
        <w:rPr>
          <w:rFonts w:ascii="Verdana" w:hAnsi="Verdana"/>
          <w:sz w:val="18"/>
          <w:szCs w:val="18"/>
        </w:rPr>
        <w:fldChar w:fldCharType="end"/>
      </w:r>
    </w:p>
    <w:p w:rsidR="008A59B1" w:rsidRPr="00F6622F" w:rsidRDefault="008A59B1" w:rsidP="00F6622F">
      <w:pPr>
        <w:pStyle w:val="Heading1"/>
        <w:spacing w:before="360"/>
        <w:rPr>
          <w:rStyle w:val="Hyperlink"/>
          <w:rFonts w:cstheme="minorBidi"/>
          <w:color w:val="auto"/>
        </w:rPr>
      </w:pPr>
      <w:r w:rsidRPr="00F6622F">
        <w:rPr>
          <w:rStyle w:val="Hyperlink"/>
          <w:rFonts w:cstheme="minorBidi"/>
          <w:color w:val="auto"/>
        </w:rPr>
        <w:lastRenderedPageBreak/>
        <w:t>Wireless RERC News</w:t>
      </w:r>
    </w:p>
    <w:p w:rsidR="00F6622F" w:rsidRDefault="00F6622F" w:rsidP="0017244C">
      <w:pPr>
        <w:spacing w:after="0" w:line="360" w:lineRule="auto"/>
        <w:outlineLvl w:val="1"/>
        <w:rPr>
          <w:rFonts w:ascii="Verdana" w:eastAsia="Times New Roman" w:hAnsi="Verdana"/>
          <w:b/>
          <w:bCs/>
          <w:smallCaps/>
          <w:spacing w:val="5"/>
          <w:sz w:val="22"/>
          <w:szCs w:val="22"/>
        </w:rPr>
      </w:pPr>
    </w:p>
    <w:p w:rsidR="00235CE5" w:rsidRDefault="00235CE5" w:rsidP="00240EE0">
      <w:pPr>
        <w:pStyle w:val="Heading2"/>
        <w:spacing w:line="360" w:lineRule="auto"/>
      </w:pPr>
      <w:r>
        <w:t>CSUN 2013, Experiences of Note</w:t>
      </w:r>
    </w:p>
    <w:p w:rsidR="00235CE5" w:rsidRDefault="008F36A4" w:rsidP="008F36A4">
      <w:pPr>
        <w:pStyle w:val="PlainText"/>
        <w:spacing w:line="360" w:lineRule="auto"/>
        <w:rPr>
          <w:rFonts w:ascii="Verdana" w:hAnsi="Verdana"/>
          <w:sz w:val="18"/>
          <w:szCs w:val="18"/>
        </w:rPr>
      </w:pPr>
      <w:r w:rsidRPr="008F36A4">
        <w:rPr>
          <w:rFonts w:ascii="Verdana" w:hAnsi="Verdana"/>
          <w:sz w:val="18"/>
          <w:szCs w:val="18"/>
        </w:rPr>
        <w:t xml:space="preserve">Wireless RERC researchers </w:t>
      </w:r>
      <w:r>
        <w:rPr>
          <w:rFonts w:ascii="Verdana" w:hAnsi="Verdana"/>
          <w:sz w:val="18"/>
          <w:szCs w:val="18"/>
        </w:rPr>
        <w:t xml:space="preserve">appeared on the CSUN conference program </w:t>
      </w:r>
      <w:r w:rsidR="009071EF">
        <w:rPr>
          <w:rFonts w:ascii="Verdana" w:hAnsi="Verdana"/>
          <w:sz w:val="18"/>
          <w:szCs w:val="18"/>
        </w:rPr>
        <w:t>five</w:t>
      </w:r>
      <w:r w:rsidR="00B1478F">
        <w:rPr>
          <w:rFonts w:ascii="Verdana" w:hAnsi="Verdana"/>
          <w:sz w:val="18"/>
          <w:szCs w:val="18"/>
        </w:rPr>
        <w:t xml:space="preserve"> times.  </w:t>
      </w:r>
      <w:r w:rsidR="0047467B">
        <w:rPr>
          <w:rFonts w:ascii="Verdana" w:hAnsi="Verdana"/>
          <w:sz w:val="18"/>
          <w:szCs w:val="18"/>
        </w:rPr>
        <w:t xml:space="preserve">The </w:t>
      </w:r>
      <w:hyperlink r:id="rId22" w:history="1">
        <w:r w:rsidR="0047467B" w:rsidRPr="0047467B">
          <w:rPr>
            <w:rStyle w:val="Hyperlink"/>
            <w:rFonts w:cstheme="minorBidi"/>
            <w:bCs/>
            <w:i/>
            <w:color w:val="auto"/>
            <w:sz w:val="18"/>
            <w:szCs w:val="18"/>
          </w:rPr>
          <w:t>Emergency Info and People with Disabilities</w:t>
        </w:r>
      </w:hyperlink>
      <w:r w:rsidR="0047467B" w:rsidRPr="0047467B">
        <w:rPr>
          <w:rFonts w:ascii="Verdana" w:hAnsi="Verdana"/>
          <w:sz w:val="18"/>
          <w:szCs w:val="18"/>
        </w:rPr>
        <w:t xml:space="preserve"> </w:t>
      </w:r>
      <w:r w:rsidR="0047467B">
        <w:rPr>
          <w:rFonts w:ascii="Verdana" w:hAnsi="Verdana"/>
          <w:sz w:val="18"/>
          <w:szCs w:val="18"/>
        </w:rPr>
        <w:t xml:space="preserve">presentation was a an exclusive preview of a forthcoming report commissioned by the National Council on Disability to examine </w:t>
      </w:r>
      <w:r w:rsidR="0047467B" w:rsidRPr="0047467B">
        <w:rPr>
          <w:rFonts w:ascii="Verdana" w:hAnsi="Verdana"/>
          <w:sz w:val="18"/>
          <w:szCs w:val="18"/>
        </w:rPr>
        <w:t>effective communication for people with disabilities before, during, and after emergencies.</w:t>
      </w:r>
      <w:r w:rsidR="005030DB">
        <w:rPr>
          <w:rFonts w:ascii="Verdana" w:hAnsi="Verdana"/>
          <w:sz w:val="18"/>
          <w:szCs w:val="18"/>
        </w:rPr>
        <w:t xml:space="preserve"> </w:t>
      </w:r>
      <w:r w:rsidR="009071EF">
        <w:rPr>
          <w:rFonts w:ascii="Verdana" w:hAnsi="Verdana"/>
          <w:sz w:val="18"/>
          <w:szCs w:val="18"/>
        </w:rPr>
        <w:t>If you missed it</w:t>
      </w:r>
      <w:r w:rsidR="00605A95">
        <w:rPr>
          <w:rFonts w:ascii="Verdana" w:hAnsi="Verdana"/>
          <w:sz w:val="18"/>
          <w:szCs w:val="18"/>
        </w:rPr>
        <w:t xml:space="preserve"> you’ll have to wait for the report, but to sate your interest search #CSUN2013 for Tweets from the presentation.  </w:t>
      </w:r>
      <w:r w:rsidR="0047467B" w:rsidRPr="00605A95">
        <w:rPr>
          <w:rFonts w:ascii="Verdana" w:hAnsi="Verdana"/>
          <w:i/>
          <w:sz w:val="18"/>
          <w:szCs w:val="18"/>
        </w:rPr>
        <w:t>App Factory: Assistive and Accessibility Apps</w:t>
      </w:r>
      <w:r w:rsidR="0047467B">
        <w:rPr>
          <w:rFonts w:ascii="Verdana" w:hAnsi="Verdana"/>
          <w:sz w:val="18"/>
          <w:szCs w:val="18"/>
        </w:rPr>
        <w:t xml:space="preserve"> was a </w:t>
      </w:r>
      <w:r w:rsidR="0047467B" w:rsidRPr="0047467B">
        <w:rPr>
          <w:rFonts w:ascii="Verdana" w:hAnsi="Verdana"/>
          <w:sz w:val="18"/>
          <w:szCs w:val="18"/>
        </w:rPr>
        <w:t>demonstration and discussion of assistive and accessibility apps developed by the Wireless RERC’s App Factory project during its first year of operation</w:t>
      </w:r>
      <w:r w:rsidR="0047467B">
        <w:rPr>
          <w:rFonts w:ascii="Verdana" w:hAnsi="Verdana"/>
          <w:sz w:val="18"/>
          <w:szCs w:val="18"/>
        </w:rPr>
        <w:t xml:space="preserve">.  </w:t>
      </w:r>
      <w:r w:rsidR="00B1478F">
        <w:rPr>
          <w:rFonts w:ascii="Verdana" w:hAnsi="Verdana"/>
          <w:sz w:val="18"/>
          <w:szCs w:val="18"/>
        </w:rPr>
        <w:t xml:space="preserve">We hope you had a chance to </w:t>
      </w:r>
      <w:r w:rsidR="0047467B">
        <w:rPr>
          <w:rFonts w:ascii="Verdana" w:hAnsi="Verdana"/>
          <w:sz w:val="18"/>
          <w:szCs w:val="18"/>
        </w:rPr>
        <w:t>attend CSUN, but if not, you can get a taste by viewing the slides of the following presentations:</w:t>
      </w:r>
    </w:p>
    <w:p w:rsidR="005030DB" w:rsidRDefault="005030DB" w:rsidP="008F36A4">
      <w:pPr>
        <w:pStyle w:val="PlainText"/>
        <w:spacing w:line="360" w:lineRule="auto"/>
        <w:rPr>
          <w:rFonts w:ascii="Verdana" w:hAnsi="Verdana"/>
          <w:sz w:val="18"/>
          <w:szCs w:val="18"/>
        </w:rPr>
      </w:pPr>
    </w:p>
    <w:p w:rsidR="005030DB" w:rsidRPr="009071EF" w:rsidRDefault="009C27A9" w:rsidP="00D330F7">
      <w:pPr>
        <w:pStyle w:val="PlainText"/>
        <w:spacing w:line="360" w:lineRule="auto"/>
        <w:ind w:left="720"/>
        <w:rPr>
          <w:rStyle w:val="Hyperlink"/>
          <w:rFonts w:cstheme="minorBidi"/>
        </w:rPr>
      </w:pPr>
      <w:hyperlink r:id="rId23" w:history="1">
        <w:r w:rsidR="005030DB" w:rsidRPr="009071EF">
          <w:rPr>
            <w:rStyle w:val="Hyperlink"/>
            <w:rFonts w:cstheme="minorBidi"/>
            <w:sz w:val="18"/>
            <w:szCs w:val="18"/>
          </w:rPr>
          <w:t>Social Media, Public Emergencies &amp; Disability</w:t>
        </w:r>
      </w:hyperlink>
    </w:p>
    <w:p w:rsidR="005030DB" w:rsidRDefault="005030DB" w:rsidP="00D330F7">
      <w:pPr>
        <w:pStyle w:val="PlainText"/>
        <w:spacing w:line="360" w:lineRule="auto"/>
        <w:ind w:left="720"/>
        <w:rPr>
          <w:rFonts w:ascii="Verdana" w:hAnsi="Verdana"/>
          <w:sz w:val="18"/>
          <w:szCs w:val="18"/>
        </w:rPr>
      </w:pPr>
      <w:r w:rsidRPr="005030DB">
        <w:rPr>
          <w:rFonts w:ascii="Verdana" w:hAnsi="Verdana"/>
          <w:sz w:val="18"/>
          <w:szCs w:val="18"/>
        </w:rPr>
        <w:t>Longitudinal survey research data will be presented on the use of social media and other media and devices during public emergencies by people with disabilities.</w:t>
      </w:r>
    </w:p>
    <w:p w:rsidR="005030DB" w:rsidRDefault="005030DB" w:rsidP="00D330F7">
      <w:pPr>
        <w:pStyle w:val="PlainText"/>
        <w:spacing w:line="360" w:lineRule="auto"/>
        <w:ind w:left="720"/>
        <w:rPr>
          <w:rFonts w:ascii="Verdana" w:hAnsi="Verdana"/>
          <w:sz w:val="18"/>
          <w:szCs w:val="18"/>
        </w:rPr>
      </w:pPr>
    </w:p>
    <w:p w:rsidR="005030DB" w:rsidRPr="00C23ED9" w:rsidRDefault="005030DB" w:rsidP="00D330F7">
      <w:pPr>
        <w:pStyle w:val="PlainText"/>
        <w:spacing w:line="360" w:lineRule="auto"/>
        <w:ind w:left="720"/>
        <w:rPr>
          <w:rStyle w:val="Hyperlink"/>
          <w:rFonts w:cstheme="minorBidi"/>
          <w:sz w:val="18"/>
          <w:szCs w:val="18"/>
        </w:rPr>
      </w:pPr>
      <w:r w:rsidRPr="00C23ED9">
        <w:rPr>
          <w:rStyle w:val="Hyperlink"/>
          <w:rFonts w:cstheme="minorBidi"/>
        </w:rPr>
        <w:fldChar w:fldCharType="begin"/>
      </w:r>
      <w:r w:rsidR="00C23ED9" w:rsidRPr="00C23ED9">
        <w:rPr>
          <w:rStyle w:val="Hyperlink"/>
          <w:rFonts w:cstheme="minorBidi"/>
        </w:rPr>
        <w:instrText>HYPERLINK "http://www.csun.edu/cod/conference/2013/sessions/index.php/public/presentations/view/90"</w:instrText>
      </w:r>
      <w:r w:rsidRPr="00C23ED9">
        <w:rPr>
          <w:rStyle w:val="Hyperlink"/>
          <w:rFonts w:cstheme="minorBidi"/>
        </w:rPr>
        <w:fldChar w:fldCharType="separate"/>
      </w:r>
      <w:r w:rsidRPr="00C23ED9">
        <w:rPr>
          <w:rStyle w:val="Hyperlink"/>
          <w:rFonts w:cstheme="minorBidi"/>
          <w:sz w:val="18"/>
          <w:szCs w:val="18"/>
        </w:rPr>
        <w:t>Wireless Technology Use and Disability</w:t>
      </w:r>
    </w:p>
    <w:p w:rsidR="005030DB" w:rsidRDefault="005030DB" w:rsidP="00D330F7">
      <w:pPr>
        <w:pStyle w:val="PlainText"/>
        <w:spacing w:line="360" w:lineRule="auto"/>
        <w:ind w:left="720"/>
        <w:rPr>
          <w:rFonts w:ascii="Verdana" w:hAnsi="Verdana"/>
          <w:sz w:val="18"/>
          <w:szCs w:val="18"/>
        </w:rPr>
      </w:pPr>
      <w:r w:rsidRPr="00C23ED9">
        <w:rPr>
          <w:rStyle w:val="Hyperlink"/>
          <w:rFonts w:cstheme="minorBidi"/>
        </w:rPr>
        <w:fldChar w:fldCharType="end"/>
      </w:r>
      <w:proofErr w:type="gramStart"/>
      <w:r>
        <w:rPr>
          <w:rFonts w:ascii="Verdana" w:hAnsi="Verdana"/>
          <w:sz w:val="18"/>
          <w:szCs w:val="18"/>
        </w:rPr>
        <w:t>The re</w:t>
      </w:r>
      <w:r w:rsidRPr="005030DB">
        <w:rPr>
          <w:rFonts w:ascii="Verdana" w:hAnsi="Verdana"/>
          <w:sz w:val="18"/>
          <w:szCs w:val="18"/>
        </w:rPr>
        <w:t xml:space="preserve">sults from </w:t>
      </w:r>
      <w:r>
        <w:rPr>
          <w:rFonts w:ascii="Verdana" w:hAnsi="Verdana"/>
          <w:sz w:val="18"/>
          <w:szCs w:val="18"/>
        </w:rPr>
        <w:t xml:space="preserve">a </w:t>
      </w:r>
      <w:r w:rsidRPr="005030DB">
        <w:rPr>
          <w:rFonts w:ascii="Verdana" w:hAnsi="Verdana"/>
          <w:sz w:val="18"/>
          <w:szCs w:val="18"/>
        </w:rPr>
        <w:t>multi-year national survey on wireless technology use by people with physical, cognitive and sensory disabilities</w:t>
      </w:r>
      <w:r>
        <w:rPr>
          <w:rFonts w:ascii="Verdana" w:hAnsi="Verdana"/>
          <w:sz w:val="18"/>
          <w:szCs w:val="18"/>
        </w:rPr>
        <w:t>.</w:t>
      </w:r>
      <w:proofErr w:type="gramEnd"/>
    </w:p>
    <w:p w:rsidR="00C23ED9" w:rsidRDefault="00C23ED9" w:rsidP="00D330F7">
      <w:pPr>
        <w:pStyle w:val="PlainText"/>
        <w:spacing w:line="360" w:lineRule="auto"/>
        <w:ind w:left="720"/>
        <w:rPr>
          <w:rFonts w:ascii="Verdana" w:hAnsi="Verdana"/>
          <w:sz w:val="18"/>
          <w:szCs w:val="18"/>
        </w:rPr>
      </w:pPr>
    </w:p>
    <w:p w:rsidR="00C23ED9" w:rsidRDefault="009C27A9" w:rsidP="00D330F7">
      <w:pPr>
        <w:pStyle w:val="PlainText"/>
        <w:spacing w:line="360" w:lineRule="auto"/>
        <w:ind w:left="720"/>
        <w:rPr>
          <w:rFonts w:ascii="Verdana" w:hAnsi="Verdana"/>
          <w:sz w:val="18"/>
          <w:szCs w:val="18"/>
        </w:rPr>
      </w:pPr>
      <w:hyperlink r:id="rId24" w:history="1">
        <w:r w:rsidR="00C23ED9" w:rsidRPr="00C23ED9">
          <w:rPr>
            <w:rStyle w:val="Hyperlink"/>
            <w:rFonts w:cstheme="minorBidi"/>
            <w:sz w:val="18"/>
            <w:szCs w:val="18"/>
          </w:rPr>
          <w:t>Survey Says!  National EAS Test Accessibility</w:t>
        </w:r>
      </w:hyperlink>
    </w:p>
    <w:p w:rsidR="00C23ED9" w:rsidRDefault="00C23ED9" w:rsidP="00C23ED9">
      <w:pPr>
        <w:pStyle w:val="PlainText"/>
        <w:spacing w:line="360" w:lineRule="auto"/>
        <w:ind w:left="720"/>
        <w:rPr>
          <w:rFonts w:ascii="Verdana" w:hAnsi="Verdana"/>
          <w:sz w:val="18"/>
          <w:szCs w:val="18"/>
        </w:rPr>
      </w:pPr>
      <w:proofErr w:type="gramStart"/>
      <w:r>
        <w:rPr>
          <w:rFonts w:ascii="Verdana" w:hAnsi="Verdana"/>
          <w:sz w:val="18"/>
          <w:szCs w:val="18"/>
        </w:rPr>
        <w:t>P</w:t>
      </w:r>
      <w:r w:rsidRPr="00C23ED9">
        <w:rPr>
          <w:rFonts w:ascii="Verdana" w:hAnsi="Verdana"/>
          <w:sz w:val="18"/>
          <w:szCs w:val="18"/>
        </w:rPr>
        <w:t>resent</w:t>
      </w:r>
      <w:r>
        <w:rPr>
          <w:rFonts w:ascii="Verdana" w:hAnsi="Verdana"/>
          <w:sz w:val="18"/>
          <w:szCs w:val="18"/>
        </w:rPr>
        <w:t>ation of</w:t>
      </w:r>
      <w:r w:rsidRPr="00C23ED9">
        <w:rPr>
          <w:rFonts w:ascii="Verdana" w:hAnsi="Verdana"/>
          <w:sz w:val="18"/>
          <w:szCs w:val="18"/>
        </w:rPr>
        <w:t xml:space="preserve"> a study of the nationwide test of the Emergency Alert System (EAS) on the effectiveness of EAS for people with sensory disabilities.</w:t>
      </w:r>
      <w:proofErr w:type="gramEnd"/>
    </w:p>
    <w:p w:rsidR="000F682B" w:rsidRDefault="000F682B" w:rsidP="000F682B">
      <w:pPr>
        <w:pStyle w:val="PlainText"/>
        <w:spacing w:line="360" w:lineRule="auto"/>
        <w:rPr>
          <w:rFonts w:ascii="Verdana" w:hAnsi="Verdana"/>
          <w:sz w:val="18"/>
          <w:szCs w:val="18"/>
        </w:rPr>
      </w:pPr>
    </w:p>
    <w:p w:rsidR="004E5437" w:rsidRDefault="004E5437" w:rsidP="009071EF">
      <w:pPr>
        <w:pStyle w:val="PlainText"/>
        <w:spacing w:line="360" w:lineRule="auto"/>
        <w:rPr>
          <w:rFonts w:ascii="Verdana" w:hAnsi="Verdana"/>
          <w:sz w:val="18"/>
          <w:szCs w:val="18"/>
        </w:rPr>
      </w:pPr>
      <w:r>
        <w:rPr>
          <w:rFonts w:ascii="Verdana" w:hAnsi="Verdana"/>
          <w:sz w:val="18"/>
          <w:szCs w:val="18"/>
        </w:rPr>
        <w:t>Another</w:t>
      </w:r>
      <w:r w:rsidR="00605A95" w:rsidRPr="00605A95">
        <w:rPr>
          <w:rFonts w:ascii="Verdana" w:hAnsi="Verdana"/>
          <w:sz w:val="18"/>
          <w:szCs w:val="18"/>
        </w:rPr>
        <w:t xml:space="preserve"> </w:t>
      </w:r>
      <w:r w:rsidR="009071EF">
        <w:rPr>
          <w:rFonts w:ascii="Verdana" w:hAnsi="Verdana"/>
          <w:sz w:val="18"/>
          <w:szCs w:val="18"/>
        </w:rPr>
        <w:t>presentation</w:t>
      </w:r>
      <w:r w:rsidR="00605A95" w:rsidRPr="00605A95">
        <w:rPr>
          <w:rFonts w:ascii="Verdana" w:hAnsi="Verdana"/>
          <w:sz w:val="18"/>
          <w:szCs w:val="18"/>
        </w:rPr>
        <w:t xml:space="preserve"> of note </w:t>
      </w:r>
      <w:r>
        <w:rPr>
          <w:rFonts w:ascii="Verdana" w:hAnsi="Verdana"/>
          <w:sz w:val="18"/>
          <w:szCs w:val="18"/>
        </w:rPr>
        <w:t>was</w:t>
      </w:r>
      <w:r w:rsidR="00605A95" w:rsidRPr="00605A95">
        <w:rPr>
          <w:rFonts w:ascii="Verdana" w:hAnsi="Verdana"/>
          <w:sz w:val="18"/>
          <w:szCs w:val="18"/>
        </w:rPr>
        <w:t xml:space="preserve"> </w:t>
      </w:r>
      <w:r w:rsidR="00605A95" w:rsidRPr="009071EF">
        <w:rPr>
          <w:rFonts w:ascii="Verdana" w:hAnsi="Verdana"/>
          <w:i/>
          <w:sz w:val="18"/>
          <w:szCs w:val="18"/>
        </w:rPr>
        <w:t>Latest Trends in IP Law &amp; Information Access</w:t>
      </w:r>
      <w:r w:rsidR="00605A95" w:rsidRPr="00605A95">
        <w:rPr>
          <w:rFonts w:ascii="Verdana" w:hAnsi="Verdana"/>
          <w:sz w:val="18"/>
          <w:szCs w:val="18"/>
        </w:rPr>
        <w:t xml:space="preserve">, where American foundation for the Blind’s, Mark Reichert discussed how the intellectual property (IP) laws impact the creation and distribution of alternative formats of copyrighted material to make them accessible to people with vision loss </w:t>
      </w:r>
      <w:r>
        <w:rPr>
          <w:rFonts w:ascii="Verdana" w:hAnsi="Verdana"/>
          <w:sz w:val="18"/>
          <w:szCs w:val="18"/>
        </w:rPr>
        <w:t xml:space="preserve">and print disabled. We also enjoyed a demonstration of future technology being developed by Code Factory as part of the Cloud4All initiative.  </w:t>
      </w:r>
      <w:proofErr w:type="spellStart"/>
      <w:r w:rsidR="009071EF" w:rsidRPr="009071EF">
        <w:rPr>
          <w:rFonts w:ascii="Verdana" w:hAnsi="Verdana"/>
          <w:sz w:val="18"/>
          <w:szCs w:val="18"/>
        </w:rPr>
        <w:t>Ferran</w:t>
      </w:r>
      <w:proofErr w:type="spellEnd"/>
      <w:r w:rsidR="009071EF" w:rsidRPr="009071EF">
        <w:rPr>
          <w:rFonts w:ascii="Verdana" w:hAnsi="Verdana"/>
          <w:sz w:val="18"/>
          <w:szCs w:val="18"/>
        </w:rPr>
        <w:t xml:space="preserve"> </w:t>
      </w:r>
      <w:proofErr w:type="spellStart"/>
      <w:r w:rsidR="009071EF" w:rsidRPr="009071EF">
        <w:rPr>
          <w:rFonts w:ascii="Verdana" w:hAnsi="Verdana"/>
          <w:sz w:val="18"/>
          <w:szCs w:val="18"/>
        </w:rPr>
        <w:t>Gállego</w:t>
      </w:r>
      <w:proofErr w:type="spellEnd"/>
      <w:r w:rsidR="009071EF">
        <w:rPr>
          <w:rFonts w:ascii="Verdana" w:hAnsi="Verdana"/>
          <w:sz w:val="18"/>
          <w:szCs w:val="18"/>
        </w:rPr>
        <w:t xml:space="preserve"> described it as a</w:t>
      </w:r>
      <w:r w:rsidRPr="009071EF">
        <w:rPr>
          <w:rFonts w:ascii="Verdana" w:hAnsi="Verdana"/>
          <w:sz w:val="18"/>
          <w:szCs w:val="18"/>
        </w:rPr>
        <w:t xml:space="preserve">uto configuration of mobile accessibility using </w:t>
      </w:r>
      <w:r w:rsidR="009071EF">
        <w:rPr>
          <w:rFonts w:ascii="Verdana" w:hAnsi="Verdana"/>
          <w:sz w:val="18"/>
          <w:szCs w:val="18"/>
        </w:rPr>
        <w:t>near field communications (</w:t>
      </w:r>
      <w:r w:rsidRPr="009071EF">
        <w:rPr>
          <w:rFonts w:ascii="Verdana" w:hAnsi="Verdana"/>
          <w:sz w:val="18"/>
          <w:szCs w:val="18"/>
        </w:rPr>
        <w:t>NFC</w:t>
      </w:r>
      <w:r w:rsidR="009071EF">
        <w:rPr>
          <w:rFonts w:ascii="Verdana" w:hAnsi="Verdana"/>
          <w:sz w:val="18"/>
          <w:szCs w:val="18"/>
        </w:rPr>
        <w:t>)</w:t>
      </w:r>
      <w:r w:rsidRPr="009071EF">
        <w:rPr>
          <w:rFonts w:ascii="Verdana" w:hAnsi="Verdana"/>
          <w:sz w:val="18"/>
          <w:szCs w:val="18"/>
        </w:rPr>
        <w:t xml:space="preserve"> and cloud stored user profiles</w:t>
      </w:r>
      <w:r w:rsidR="009071EF">
        <w:rPr>
          <w:rFonts w:ascii="Verdana" w:hAnsi="Verdana"/>
          <w:sz w:val="18"/>
          <w:szCs w:val="18"/>
        </w:rPr>
        <w:t xml:space="preserve">; impressive, to say the least.  </w:t>
      </w:r>
    </w:p>
    <w:p w:rsidR="00CB5155" w:rsidRPr="00240EE0" w:rsidRDefault="00CB5155" w:rsidP="00CB5155">
      <w:pPr>
        <w:pStyle w:val="Heading4"/>
        <w:rPr>
          <w:rFonts w:ascii="Verdana" w:eastAsia="Times New Roman" w:hAnsi="Verdana"/>
        </w:rPr>
      </w:pPr>
      <w:r w:rsidRPr="00240EE0">
        <w:rPr>
          <w:rFonts w:ascii="Verdana" w:eastAsia="Times New Roman" w:hAnsi="Verdana"/>
        </w:rPr>
        <w:t>Additional Information</w:t>
      </w:r>
    </w:p>
    <w:p w:rsidR="00CB5155" w:rsidRPr="009071EF" w:rsidRDefault="009C27A9" w:rsidP="009071EF">
      <w:pPr>
        <w:pStyle w:val="PlainText"/>
        <w:spacing w:line="360" w:lineRule="auto"/>
        <w:rPr>
          <w:rFonts w:ascii="Verdana" w:hAnsi="Verdana"/>
          <w:sz w:val="18"/>
          <w:szCs w:val="18"/>
        </w:rPr>
      </w:pPr>
      <w:hyperlink r:id="rId25" w:history="1">
        <w:r w:rsidR="00CB5155" w:rsidRPr="00CB5155">
          <w:rPr>
            <w:rStyle w:val="Hyperlink"/>
            <w:rFonts w:cstheme="minorBidi"/>
            <w:sz w:val="18"/>
            <w:szCs w:val="18"/>
          </w:rPr>
          <w:t>Wireless RERC CSUN 2013 Presentations</w:t>
        </w:r>
      </w:hyperlink>
      <w:r w:rsidR="002148D3">
        <w:rPr>
          <w:rStyle w:val="Hyperlink"/>
          <w:rFonts w:cstheme="minorBidi"/>
          <w:sz w:val="18"/>
          <w:szCs w:val="18"/>
        </w:rPr>
        <w:t xml:space="preserve"> </w:t>
      </w:r>
      <w:r w:rsidR="00CB5155">
        <w:rPr>
          <w:rFonts w:ascii="Verdana" w:hAnsi="Verdana"/>
          <w:sz w:val="18"/>
          <w:szCs w:val="18"/>
        </w:rPr>
        <w:t>[</w:t>
      </w:r>
      <w:hyperlink r:id="rId26" w:history="1">
        <w:r w:rsidR="00CB5155" w:rsidRPr="00CB5155">
          <w:rPr>
            <w:rStyle w:val="Hyperlink"/>
            <w:rFonts w:cstheme="minorBidi"/>
            <w:sz w:val="18"/>
            <w:szCs w:val="18"/>
          </w:rPr>
          <w:t>http://www.wirelessrerc.org/content/publications/presentations</w:t>
        </w:r>
      </w:hyperlink>
      <w:r w:rsidR="00CB5155">
        <w:rPr>
          <w:rFonts w:ascii="Verdana" w:hAnsi="Verdana"/>
          <w:sz w:val="18"/>
          <w:szCs w:val="18"/>
        </w:rPr>
        <w:t>]</w:t>
      </w:r>
    </w:p>
    <w:p w:rsidR="00CB5155" w:rsidRDefault="009C27A9" w:rsidP="00605A95">
      <w:pPr>
        <w:pStyle w:val="PlainText"/>
        <w:spacing w:line="360" w:lineRule="auto"/>
        <w:rPr>
          <w:rFonts w:ascii="Verdana" w:hAnsi="Verdana"/>
          <w:sz w:val="18"/>
          <w:szCs w:val="18"/>
        </w:rPr>
      </w:pPr>
      <w:hyperlink r:id="rId27" w:history="1">
        <w:r w:rsidR="00CB5155" w:rsidRPr="00CB5155">
          <w:rPr>
            <w:rStyle w:val="Hyperlink"/>
            <w:rFonts w:cstheme="minorBidi"/>
            <w:sz w:val="18"/>
            <w:szCs w:val="18"/>
          </w:rPr>
          <w:t>CSUN 2013 Website</w:t>
        </w:r>
      </w:hyperlink>
    </w:p>
    <w:p w:rsidR="00CB5155" w:rsidRDefault="00CB5155" w:rsidP="00605A95">
      <w:pPr>
        <w:pStyle w:val="PlainText"/>
        <w:spacing w:line="360" w:lineRule="auto"/>
        <w:rPr>
          <w:rFonts w:ascii="Verdana" w:hAnsi="Verdana"/>
          <w:sz w:val="18"/>
          <w:szCs w:val="18"/>
        </w:rPr>
      </w:pPr>
      <w:r>
        <w:rPr>
          <w:rFonts w:ascii="Verdana" w:hAnsi="Verdana"/>
          <w:sz w:val="18"/>
          <w:szCs w:val="18"/>
        </w:rPr>
        <w:t>[</w:t>
      </w:r>
      <w:hyperlink r:id="rId28" w:history="1">
        <w:r w:rsidRPr="00CB5155">
          <w:rPr>
            <w:rStyle w:val="Hyperlink"/>
            <w:rFonts w:cstheme="minorBidi"/>
            <w:sz w:val="18"/>
            <w:szCs w:val="18"/>
          </w:rPr>
          <w:t>http://www.csun.edu/cod/conference/2013/sessions/index.php/public/website_pages/view/1</w:t>
        </w:r>
      </w:hyperlink>
      <w:r>
        <w:rPr>
          <w:rFonts w:ascii="Verdana" w:hAnsi="Verdana"/>
          <w:sz w:val="18"/>
          <w:szCs w:val="18"/>
        </w:rPr>
        <w:t>]</w:t>
      </w:r>
    </w:p>
    <w:p w:rsidR="0017244C" w:rsidRPr="00240EE0" w:rsidRDefault="0017244C" w:rsidP="00240EE0">
      <w:pPr>
        <w:pStyle w:val="Heading2"/>
        <w:spacing w:line="360" w:lineRule="auto"/>
      </w:pPr>
      <w:r w:rsidRPr="00240EE0">
        <w:lastRenderedPageBreak/>
        <w:t xml:space="preserve">Wireless RERC Joins the National Academies Workshop on Geotargeted Alerts &amp; Warnings </w:t>
      </w:r>
    </w:p>
    <w:p w:rsidR="00A53EA6" w:rsidRPr="00547367" w:rsidRDefault="00A53EA6" w:rsidP="00A53EA6">
      <w:pPr>
        <w:pStyle w:val="PlainText"/>
        <w:spacing w:line="360" w:lineRule="auto"/>
        <w:rPr>
          <w:rFonts w:ascii="Verdana" w:hAnsi="Verdana"/>
          <w:sz w:val="18"/>
          <w:szCs w:val="18"/>
        </w:rPr>
      </w:pPr>
      <w:r w:rsidRPr="00547367">
        <w:rPr>
          <w:rFonts w:ascii="Verdana" w:hAnsi="Verdana"/>
          <w:sz w:val="18"/>
          <w:szCs w:val="18"/>
        </w:rPr>
        <w:t xml:space="preserve">The Computer Science and Telecommunications Board of the National Academies hosted a workshop to examine current knowledge and research on geotargeted disaster alerts and warnings on February 21-22, 2013 in Washington, D.C.  The workshop was organized by the Committee on Geotargeted Disaster Alerts and Warnings, which is charged with examining current knowledge and research to improve the effectiveness of alerts and warnings with greater geographical precision.  Helena Mitchell, Wireless RERC Principal Investigator and a member of the committee, moderated </w:t>
      </w:r>
      <w:r>
        <w:rPr>
          <w:rFonts w:ascii="Verdana" w:hAnsi="Verdana"/>
          <w:sz w:val="18"/>
          <w:szCs w:val="18"/>
        </w:rPr>
        <w:t>the</w:t>
      </w:r>
      <w:r w:rsidRPr="00547367">
        <w:rPr>
          <w:rFonts w:ascii="Verdana" w:hAnsi="Verdana"/>
          <w:sz w:val="18"/>
          <w:szCs w:val="18"/>
        </w:rPr>
        <w:t xml:space="preserve"> workshop panel, </w:t>
      </w:r>
      <w:r w:rsidRPr="00547367">
        <w:rPr>
          <w:rFonts w:ascii="Verdana" w:hAnsi="Verdana"/>
          <w:i/>
          <w:sz w:val="18"/>
          <w:szCs w:val="18"/>
        </w:rPr>
        <w:t>Lessons from and Opportunities for Traditional Technologies for Geotargeted Alerts</w:t>
      </w:r>
      <w:r w:rsidRPr="00547367">
        <w:rPr>
          <w:rFonts w:ascii="Verdana" w:hAnsi="Verdana"/>
          <w:sz w:val="18"/>
          <w:szCs w:val="18"/>
        </w:rPr>
        <w:t>.  Her opening remarks include the possibility of sending geotargeted alerts that contain targeted content to people whose primary language is American Sign Language (ASL) via geo-fencing of Schools for the Deaf (e.g. Gallaudet) and sending ASL video formats of the alert message.</w:t>
      </w:r>
    </w:p>
    <w:p w:rsidR="00A53EA6" w:rsidRPr="00240EE0" w:rsidRDefault="00A53EA6" w:rsidP="00950AB8">
      <w:pPr>
        <w:pStyle w:val="Heading4"/>
        <w:rPr>
          <w:rFonts w:ascii="Verdana" w:eastAsia="Times New Roman" w:hAnsi="Verdana"/>
        </w:rPr>
      </w:pPr>
      <w:r w:rsidRPr="00240EE0">
        <w:rPr>
          <w:rFonts w:ascii="Verdana" w:eastAsia="Times New Roman" w:hAnsi="Verdana"/>
        </w:rPr>
        <w:t>Additional Information</w:t>
      </w:r>
    </w:p>
    <w:p w:rsidR="00A53EA6" w:rsidRPr="00034F04" w:rsidRDefault="009C27A9" w:rsidP="009C27A9">
      <w:pPr>
        <w:spacing w:after="0" w:line="360" w:lineRule="auto"/>
        <w:jc w:val="left"/>
        <w:rPr>
          <w:rFonts w:ascii="Verdana" w:eastAsia="Times New Roman" w:hAnsi="Verdana" w:cs="Times New Roman"/>
          <w:color w:val="000000"/>
          <w:sz w:val="18"/>
          <w:szCs w:val="18"/>
        </w:rPr>
      </w:pPr>
      <w:hyperlink r:id="rId29" w:history="1">
        <w:r w:rsidR="00A53EA6" w:rsidRPr="0017244C">
          <w:rPr>
            <w:rStyle w:val="Hyperlink"/>
            <w:rFonts w:eastAsia="Times New Roman" w:cs="Arial"/>
            <w:bCs/>
            <w:sz w:val="18"/>
            <w:szCs w:val="18"/>
          </w:rPr>
          <w:t>Geotargeted Alerts and Warnings</w:t>
        </w:r>
      </w:hyperlink>
      <w:r>
        <w:rPr>
          <w:rStyle w:val="Hyperlink"/>
          <w:rFonts w:eastAsia="Times New Roman" w:cs="Arial"/>
          <w:bCs/>
          <w:sz w:val="18"/>
          <w:szCs w:val="18"/>
        </w:rPr>
        <w:t xml:space="preserve">  </w:t>
      </w:r>
      <w:r w:rsidR="00A53EA6" w:rsidRPr="00034F04">
        <w:rPr>
          <w:rFonts w:ascii="Verdana" w:eastAsia="Times New Roman" w:hAnsi="Verdana" w:cs="Times New Roman"/>
          <w:color w:val="000000"/>
          <w:sz w:val="18"/>
          <w:szCs w:val="18"/>
        </w:rPr>
        <w:t>[</w:t>
      </w:r>
      <w:hyperlink r:id="rId30" w:history="1">
        <w:r w:rsidR="00A53EA6" w:rsidRPr="00034F04">
          <w:rPr>
            <w:rStyle w:val="Hyperlink"/>
            <w:rFonts w:eastAsia="Times New Roman"/>
            <w:sz w:val="18"/>
            <w:szCs w:val="18"/>
          </w:rPr>
          <w:t>http://sites.nationalacademies.org/CSTB/CSTB_081131</w:t>
        </w:r>
      </w:hyperlink>
      <w:r w:rsidR="00A53EA6" w:rsidRPr="00034F04">
        <w:rPr>
          <w:rFonts w:ascii="Verdana" w:eastAsia="Times New Roman" w:hAnsi="Verdana" w:cs="Times New Roman"/>
          <w:color w:val="000000"/>
          <w:sz w:val="18"/>
          <w:szCs w:val="18"/>
        </w:rPr>
        <w:t>]</w:t>
      </w:r>
    </w:p>
    <w:p w:rsidR="008A59B1" w:rsidRDefault="008A59B1" w:rsidP="008A59B1">
      <w:pPr>
        <w:spacing w:after="0"/>
      </w:pPr>
    </w:p>
    <w:p w:rsidR="00A53EA6" w:rsidRPr="00240EE0" w:rsidRDefault="00A53EA6" w:rsidP="00240EE0">
      <w:pPr>
        <w:pStyle w:val="Heading2"/>
        <w:spacing w:line="360" w:lineRule="auto"/>
      </w:pPr>
      <w:r w:rsidRPr="00240EE0">
        <w:t>AccessNote Now Available on App store</w:t>
      </w:r>
    </w:p>
    <w:p w:rsidR="00A53EA6" w:rsidRDefault="00A53EA6" w:rsidP="00A53EA6">
      <w:pPr>
        <w:spacing w:after="0" w:line="360" w:lineRule="auto"/>
        <w:rPr>
          <w:rFonts w:ascii="Verdana" w:hAnsi="Verdana"/>
          <w:color w:val="000000"/>
          <w:sz w:val="18"/>
          <w:szCs w:val="18"/>
        </w:rPr>
      </w:pPr>
      <w:r>
        <w:rPr>
          <w:rFonts w:ascii="Verdana" w:hAnsi="Verdana"/>
          <w:color w:val="000000"/>
          <w:sz w:val="18"/>
          <w:szCs w:val="18"/>
        </w:rPr>
        <w:t xml:space="preserve">AccessNote is an iOS app that enables users who are blind or visually impaired to take notes, create documents, and access applications. In addition to being a low-cost alternative to traditional notetakers costing $2000 or more, AccessNote allows users to combine efficient notetaking with many other features and functions of the iPhone, iPad, and iPod touch. </w:t>
      </w:r>
      <w:hyperlink r:id="rId31" w:history="1">
        <w:r w:rsidRPr="00701DB3">
          <w:rPr>
            <w:rStyle w:val="Hyperlink"/>
            <w:sz w:val="18"/>
            <w:szCs w:val="18"/>
          </w:rPr>
          <w:t>Download AccessNote from the App Store</w:t>
        </w:r>
      </w:hyperlink>
      <w:r>
        <w:rPr>
          <w:rFonts w:ascii="Verdana" w:hAnsi="Verdana"/>
          <w:color w:val="000000"/>
          <w:sz w:val="18"/>
          <w:szCs w:val="18"/>
        </w:rPr>
        <w:t>.</w:t>
      </w:r>
    </w:p>
    <w:p w:rsidR="00A53EA6" w:rsidRPr="00240EE0" w:rsidRDefault="00A53EA6" w:rsidP="00950AB8">
      <w:pPr>
        <w:pStyle w:val="Heading4"/>
        <w:rPr>
          <w:rFonts w:ascii="Verdana" w:eastAsia="Times New Roman" w:hAnsi="Verdana"/>
        </w:rPr>
      </w:pPr>
      <w:r w:rsidRPr="00240EE0">
        <w:rPr>
          <w:rFonts w:ascii="Verdana" w:eastAsia="Times New Roman" w:hAnsi="Verdana"/>
        </w:rPr>
        <w:t>Additional Information</w:t>
      </w:r>
    </w:p>
    <w:p w:rsidR="00A53EA6" w:rsidRPr="0015757A" w:rsidRDefault="00A53EA6" w:rsidP="00A53EA6">
      <w:pPr>
        <w:spacing w:after="0" w:line="360" w:lineRule="auto"/>
        <w:rPr>
          <w:rFonts w:ascii="Verdana" w:hAnsi="Verdana"/>
          <w:sz w:val="18"/>
          <w:szCs w:val="18"/>
        </w:rPr>
      </w:pPr>
      <w:hyperlink r:id="rId32" w:history="1">
        <w:r w:rsidRPr="00701DB3">
          <w:rPr>
            <w:rStyle w:val="Hyperlink"/>
            <w:sz w:val="18"/>
            <w:szCs w:val="18"/>
          </w:rPr>
          <w:t>The App Factory AccessNote Page</w:t>
        </w:r>
      </w:hyperlink>
      <w:r w:rsidR="009C27A9">
        <w:rPr>
          <w:rStyle w:val="Hyperlink"/>
          <w:sz w:val="18"/>
          <w:szCs w:val="18"/>
        </w:rPr>
        <w:t xml:space="preserve">  </w:t>
      </w:r>
      <w:hyperlink r:id="rId33" w:history="1">
        <w:r w:rsidRPr="00701DB3">
          <w:rPr>
            <w:rStyle w:val="Hyperlink"/>
            <w:sz w:val="18"/>
            <w:szCs w:val="18"/>
          </w:rPr>
          <w:t>[http://wirelessrerc.org/node/203]</w:t>
        </w:r>
      </w:hyperlink>
    </w:p>
    <w:p w:rsidR="00910EA7" w:rsidRDefault="00910EA7" w:rsidP="00A53EA6">
      <w:pPr>
        <w:spacing w:line="360" w:lineRule="auto"/>
        <w:rPr>
          <w:rFonts w:ascii="Verdana" w:hAnsi="Verdana"/>
          <w:b/>
          <w:bCs/>
          <w:spacing w:val="5"/>
        </w:rPr>
      </w:pPr>
    </w:p>
    <w:p w:rsidR="0017244C" w:rsidRPr="00240EE0" w:rsidRDefault="0017244C" w:rsidP="00240EE0">
      <w:pPr>
        <w:pStyle w:val="Heading2"/>
        <w:spacing w:line="360" w:lineRule="auto"/>
      </w:pPr>
      <w:r w:rsidRPr="00240EE0">
        <w:t>Guidelines to Help You Prepare for Emergencies</w:t>
      </w:r>
    </w:p>
    <w:p w:rsidR="00A53EA6" w:rsidRDefault="00A53EA6" w:rsidP="00A53EA6">
      <w:pPr>
        <w:spacing w:after="0" w:line="360" w:lineRule="auto"/>
        <w:rPr>
          <w:rFonts w:ascii="Verdana" w:hAnsi="Verdana"/>
          <w:color w:val="000000"/>
          <w:sz w:val="18"/>
          <w:szCs w:val="18"/>
        </w:rPr>
      </w:pPr>
      <w:r>
        <w:rPr>
          <w:rFonts w:ascii="Verdana" w:hAnsi="Verdana"/>
          <w:sz w:val="18"/>
          <w:szCs w:val="18"/>
        </w:rPr>
        <w:t xml:space="preserve">John Morris and Michael Jones of the Wireless RERC published a guide and checklist entitled </w:t>
      </w:r>
      <w:r>
        <w:rPr>
          <w:rFonts w:ascii="Verdana" w:hAnsi="Verdana"/>
          <w:i/>
          <w:iCs/>
          <w:sz w:val="18"/>
          <w:szCs w:val="18"/>
        </w:rPr>
        <w:t>Emergency Preparedness for People With Disabilities</w:t>
      </w:r>
      <w:r>
        <w:rPr>
          <w:rFonts w:ascii="Verdana" w:hAnsi="Verdana"/>
          <w:sz w:val="18"/>
          <w:szCs w:val="18"/>
        </w:rPr>
        <w:t xml:space="preserve"> in the February issue of “Archives of Physical Medicine and Rehabilitation.” The article provides guidelines for individuals with disabilities to follow when developing emergency plans in preparation for emergency situations and includes a checklist of items to include in emergency kits, such as a Ready Kit and a Go Bag. In addition, as stress is a common response in emergency situations, a list of the signs of stress an individual might feel in an emergency are provided to help individuals recognize and </w:t>
      </w:r>
      <w:r>
        <w:rPr>
          <w:rFonts w:ascii="Verdana" w:hAnsi="Verdana"/>
          <w:color w:val="000000"/>
          <w:sz w:val="18"/>
          <w:szCs w:val="18"/>
        </w:rPr>
        <w:t xml:space="preserve">mitigate the symptoms.   </w:t>
      </w:r>
      <w:r>
        <w:rPr>
          <w:rFonts w:ascii="Verdana" w:hAnsi="Verdana"/>
          <w:i/>
          <w:iCs/>
          <w:color w:val="000000"/>
          <w:sz w:val="18"/>
          <w:szCs w:val="18"/>
        </w:rPr>
        <w:t> </w:t>
      </w:r>
    </w:p>
    <w:p w:rsidR="00A53EA6" w:rsidRPr="00240EE0" w:rsidRDefault="00A53EA6" w:rsidP="00950AB8">
      <w:pPr>
        <w:pStyle w:val="Heading4"/>
        <w:rPr>
          <w:rFonts w:ascii="Verdana" w:eastAsia="Times New Roman" w:hAnsi="Verdana"/>
        </w:rPr>
      </w:pPr>
      <w:r w:rsidRPr="00240EE0">
        <w:rPr>
          <w:rFonts w:ascii="Verdana" w:eastAsia="Times New Roman" w:hAnsi="Verdana"/>
        </w:rPr>
        <w:t>Additional Information</w:t>
      </w:r>
    </w:p>
    <w:p w:rsidR="00A53EA6" w:rsidRPr="0015757A" w:rsidRDefault="00A53EA6" w:rsidP="009C27A9">
      <w:pPr>
        <w:spacing w:after="0" w:line="360" w:lineRule="auto"/>
        <w:jc w:val="left"/>
        <w:rPr>
          <w:rFonts w:ascii="Verdana" w:hAnsi="Verdana"/>
          <w:sz w:val="18"/>
          <w:szCs w:val="18"/>
        </w:rPr>
      </w:pPr>
      <w:hyperlink r:id="rId34" w:history="1">
        <w:r w:rsidRPr="008A04B5">
          <w:rPr>
            <w:rStyle w:val="Hyperlink"/>
            <w:sz w:val="18"/>
            <w:szCs w:val="18"/>
          </w:rPr>
          <w:t xml:space="preserve">PDF </w:t>
        </w:r>
      </w:hyperlink>
      <w:r w:rsidR="00F13C61">
        <w:rPr>
          <w:rStyle w:val="Hyperlink"/>
          <w:sz w:val="18"/>
          <w:szCs w:val="18"/>
        </w:rPr>
        <w:t>[</w:t>
      </w:r>
      <w:hyperlink r:id="rId35" w:history="1">
        <w:r>
          <w:rPr>
            <w:rStyle w:val="Hyperlink"/>
            <w:sz w:val="18"/>
            <w:szCs w:val="18"/>
          </w:rPr>
          <w:t>http://download.journals.elsevierhealth.com/pdfs/journals/0003-9993/PIIS0003999311008331.pdf</w:t>
        </w:r>
      </w:hyperlink>
      <w:r w:rsidR="00F13C61">
        <w:rPr>
          <w:rStyle w:val="Hyperlink"/>
          <w:sz w:val="18"/>
          <w:szCs w:val="18"/>
        </w:rPr>
        <w:t>]</w:t>
      </w:r>
    </w:p>
    <w:p w:rsidR="0017244C" w:rsidRPr="00240EE0" w:rsidRDefault="0017244C" w:rsidP="00240EE0">
      <w:pPr>
        <w:pStyle w:val="Heading2"/>
        <w:spacing w:line="360" w:lineRule="auto"/>
      </w:pPr>
      <w:r w:rsidRPr="00240EE0">
        <w:lastRenderedPageBreak/>
        <w:t>Introducing Students to Universal Design and Wireless Technology</w:t>
      </w:r>
    </w:p>
    <w:p w:rsidR="00A53EA6" w:rsidRDefault="00A53EA6" w:rsidP="00A53EA6">
      <w:pPr>
        <w:spacing w:after="0" w:line="360" w:lineRule="auto"/>
        <w:rPr>
          <w:rFonts w:ascii="Verdana" w:hAnsi="Verdana"/>
          <w:color w:val="000000"/>
          <w:sz w:val="18"/>
          <w:szCs w:val="18"/>
        </w:rPr>
      </w:pPr>
      <w:r>
        <w:rPr>
          <w:rFonts w:ascii="Verdana" w:hAnsi="Verdana"/>
          <w:color w:val="000000"/>
          <w:sz w:val="18"/>
          <w:szCs w:val="18"/>
        </w:rPr>
        <w:t xml:space="preserve">On February 15, 2013 </w:t>
      </w:r>
      <w:r>
        <w:rPr>
          <w:rFonts w:ascii="Verdana" w:hAnsi="Verdana"/>
          <w:sz w:val="18"/>
          <w:szCs w:val="18"/>
        </w:rPr>
        <w:t xml:space="preserve">James </w:t>
      </w:r>
      <w:r>
        <w:rPr>
          <w:rFonts w:ascii="Verdana" w:hAnsi="Verdana"/>
          <w:color w:val="000000"/>
          <w:sz w:val="18"/>
          <w:szCs w:val="18"/>
        </w:rPr>
        <w:t>Mueller, a Wireless RERC scientist, presented “Getting Wireless: An Introduction to Universal Design and Wireless Technology” to 32 sophomore industrial design students at Virginia Tech.  This is part of the Wireless RERC’s initiative to educate the next generation of wireless technology designers on universal design as a core practice for innovative and future design of products and applications.</w:t>
      </w:r>
    </w:p>
    <w:p w:rsidR="00A53EA6" w:rsidRDefault="00A53EA6" w:rsidP="00A53EA6">
      <w:pPr>
        <w:spacing w:after="0" w:line="360" w:lineRule="auto"/>
        <w:rPr>
          <w:rFonts w:ascii="Verdana" w:hAnsi="Verdana"/>
          <w:color w:val="000000"/>
          <w:sz w:val="18"/>
          <w:szCs w:val="18"/>
        </w:rPr>
      </w:pPr>
    </w:p>
    <w:p w:rsidR="00A53EA6" w:rsidRDefault="00A53EA6" w:rsidP="00A53EA6">
      <w:pPr>
        <w:spacing w:after="0" w:line="360" w:lineRule="auto"/>
        <w:rPr>
          <w:rFonts w:ascii="Verdana" w:hAnsi="Verdana"/>
          <w:color w:val="000000"/>
          <w:sz w:val="18"/>
          <w:szCs w:val="18"/>
        </w:rPr>
      </w:pPr>
      <w:r>
        <w:rPr>
          <w:rFonts w:ascii="Verdana" w:hAnsi="Verdana"/>
          <w:color w:val="000000"/>
          <w:sz w:val="18"/>
          <w:szCs w:val="18"/>
        </w:rPr>
        <w:t>The specific objectives of the project are to:</w:t>
      </w:r>
    </w:p>
    <w:p w:rsidR="00A53EA6" w:rsidRDefault="00A53EA6" w:rsidP="00A53EA6">
      <w:pPr>
        <w:numPr>
          <w:ilvl w:val="0"/>
          <w:numId w:val="1"/>
        </w:numPr>
        <w:spacing w:after="0" w:line="360" w:lineRule="auto"/>
        <w:jc w:val="left"/>
        <w:rPr>
          <w:rFonts w:ascii="Verdana" w:hAnsi="Verdana"/>
          <w:color w:val="000000"/>
          <w:sz w:val="18"/>
          <w:szCs w:val="18"/>
        </w:rPr>
      </w:pPr>
      <w:r>
        <w:rPr>
          <w:rFonts w:ascii="Verdana" w:hAnsi="Verdana"/>
          <w:color w:val="000000"/>
          <w:sz w:val="18"/>
          <w:szCs w:val="18"/>
        </w:rPr>
        <w:t>Increase universal design awareness.</w:t>
      </w:r>
    </w:p>
    <w:p w:rsidR="00A53EA6" w:rsidRDefault="00A53EA6" w:rsidP="00A53EA6">
      <w:pPr>
        <w:numPr>
          <w:ilvl w:val="0"/>
          <w:numId w:val="1"/>
        </w:numPr>
        <w:spacing w:after="0" w:line="360" w:lineRule="auto"/>
        <w:jc w:val="left"/>
        <w:rPr>
          <w:rFonts w:ascii="Verdana" w:hAnsi="Verdana"/>
          <w:color w:val="000000"/>
          <w:sz w:val="18"/>
          <w:szCs w:val="18"/>
        </w:rPr>
      </w:pPr>
      <w:r>
        <w:rPr>
          <w:rFonts w:ascii="Verdana" w:hAnsi="Verdana"/>
          <w:color w:val="000000"/>
          <w:sz w:val="18"/>
          <w:szCs w:val="18"/>
        </w:rPr>
        <w:t>Promote the application of universal design principles in the design of wireless technologies.</w:t>
      </w:r>
    </w:p>
    <w:p w:rsidR="00A53EA6" w:rsidRDefault="00A53EA6" w:rsidP="00A53EA6">
      <w:pPr>
        <w:numPr>
          <w:ilvl w:val="0"/>
          <w:numId w:val="1"/>
        </w:numPr>
        <w:spacing w:after="0" w:line="360" w:lineRule="auto"/>
        <w:jc w:val="left"/>
        <w:rPr>
          <w:rFonts w:ascii="Verdana" w:hAnsi="Verdana"/>
          <w:color w:val="000000"/>
          <w:sz w:val="18"/>
          <w:szCs w:val="18"/>
        </w:rPr>
      </w:pPr>
      <w:r>
        <w:rPr>
          <w:rFonts w:ascii="Verdana" w:hAnsi="Verdana"/>
          <w:color w:val="000000"/>
          <w:sz w:val="18"/>
          <w:szCs w:val="18"/>
        </w:rPr>
        <w:t>Encourage development of assistive technologies employing wireless technologies.</w:t>
      </w:r>
    </w:p>
    <w:p w:rsidR="00A53EA6" w:rsidRDefault="00A53EA6" w:rsidP="00A53EA6">
      <w:pPr>
        <w:numPr>
          <w:ilvl w:val="0"/>
          <w:numId w:val="1"/>
        </w:numPr>
        <w:spacing w:after="0" w:line="360" w:lineRule="auto"/>
        <w:jc w:val="left"/>
        <w:rPr>
          <w:rFonts w:ascii="Verdana" w:hAnsi="Verdana"/>
          <w:color w:val="000000"/>
          <w:sz w:val="18"/>
          <w:szCs w:val="18"/>
        </w:rPr>
      </w:pPr>
      <w:r>
        <w:rPr>
          <w:rFonts w:ascii="Verdana" w:hAnsi="Verdana"/>
          <w:color w:val="000000"/>
          <w:sz w:val="18"/>
          <w:szCs w:val="18"/>
        </w:rPr>
        <w:t>Provide advanced-level design training and support for future designers, who are highly qualified to promote and practice universal design of wireless technologies.</w:t>
      </w:r>
    </w:p>
    <w:p w:rsidR="00A53EA6" w:rsidRPr="00240EE0" w:rsidRDefault="00A53EA6" w:rsidP="00950AB8">
      <w:pPr>
        <w:pStyle w:val="Heading4"/>
        <w:rPr>
          <w:rFonts w:ascii="Verdana" w:eastAsia="Times New Roman" w:hAnsi="Verdana"/>
        </w:rPr>
      </w:pPr>
      <w:r w:rsidRPr="00240EE0">
        <w:rPr>
          <w:rFonts w:ascii="Verdana" w:eastAsia="Times New Roman" w:hAnsi="Verdana"/>
        </w:rPr>
        <w:t>Additional Information</w:t>
      </w:r>
    </w:p>
    <w:p w:rsidR="00A53EA6" w:rsidRPr="00240EE0" w:rsidRDefault="009C27A9" w:rsidP="00A53EA6">
      <w:pPr>
        <w:spacing w:after="0" w:line="360" w:lineRule="auto"/>
        <w:rPr>
          <w:rStyle w:val="Hyperlink"/>
        </w:rPr>
      </w:pPr>
      <w:hyperlink r:id="rId36" w:history="1">
        <w:r w:rsidR="00A53EA6" w:rsidRPr="00240EE0">
          <w:rPr>
            <w:rStyle w:val="Hyperlink"/>
            <w:sz w:val="18"/>
            <w:szCs w:val="18"/>
          </w:rPr>
          <w:t>Building Research Capacity in Wireless Accessibility and Usability</w:t>
        </w:r>
      </w:hyperlink>
    </w:p>
    <w:p w:rsidR="00A53EA6" w:rsidRDefault="00A53EA6" w:rsidP="00A53EA6">
      <w:pPr>
        <w:spacing w:after="0" w:line="360" w:lineRule="auto"/>
        <w:rPr>
          <w:rFonts w:ascii="Verdana" w:hAnsi="Verdana"/>
          <w:color w:val="000000"/>
          <w:sz w:val="18"/>
          <w:szCs w:val="18"/>
        </w:rPr>
      </w:pPr>
      <w:r>
        <w:rPr>
          <w:rFonts w:ascii="Verdana" w:hAnsi="Verdana"/>
          <w:color w:val="000000"/>
          <w:sz w:val="18"/>
          <w:szCs w:val="18"/>
        </w:rPr>
        <w:t>[</w:t>
      </w:r>
      <w:hyperlink r:id="rId37" w:history="1">
        <w:r>
          <w:rPr>
            <w:rStyle w:val="Hyperlink"/>
            <w:sz w:val="18"/>
            <w:szCs w:val="18"/>
          </w:rPr>
          <w:t>http://www.wirelessrerc.org/content/building-research-capacity-t3</w:t>
        </w:r>
      </w:hyperlink>
      <w:r>
        <w:rPr>
          <w:rFonts w:ascii="Verdana" w:hAnsi="Verdana"/>
          <w:color w:val="000000"/>
          <w:sz w:val="18"/>
          <w:szCs w:val="18"/>
        </w:rPr>
        <w:t>]</w:t>
      </w:r>
    </w:p>
    <w:p w:rsidR="0017244C" w:rsidRDefault="0017244C" w:rsidP="0017244C">
      <w:pPr>
        <w:spacing w:after="0" w:line="360" w:lineRule="auto"/>
        <w:outlineLvl w:val="1"/>
        <w:rPr>
          <w:rFonts w:ascii="Verdana" w:eastAsia="Times New Roman" w:hAnsi="Verdana"/>
          <w:b/>
          <w:bCs/>
          <w:smallCaps/>
          <w:spacing w:val="5"/>
          <w:sz w:val="22"/>
          <w:szCs w:val="22"/>
        </w:rPr>
      </w:pPr>
    </w:p>
    <w:p w:rsidR="00950AB8" w:rsidRPr="00240EE0" w:rsidRDefault="00950AB8" w:rsidP="00240EE0">
      <w:pPr>
        <w:pStyle w:val="Heading2"/>
        <w:spacing w:line="360" w:lineRule="auto"/>
      </w:pPr>
      <w:r>
        <w:t>Wireless RERC Inclusion in the FCC Report on NG911 Services</w:t>
      </w:r>
    </w:p>
    <w:p w:rsidR="00950AB8" w:rsidRDefault="00950AB8" w:rsidP="00950AB8">
      <w:pPr>
        <w:spacing w:line="360" w:lineRule="auto"/>
        <w:rPr>
          <w:rFonts w:ascii="Verdana" w:hAnsi="Verdana"/>
          <w:color w:val="000000"/>
          <w:sz w:val="18"/>
          <w:szCs w:val="18"/>
        </w:rPr>
      </w:pPr>
      <w:r>
        <w:rPr>
          <w:rFonts w:ascii="Verdana" w:hAnsi="Verdana"/>
          <w:color w:val="000000"/>
          <w:sz w:val="18"/>
          <w:szCs w:val="18"/>
        </w:rPr>
        <w:t xml:space="preserve">The Federal Communications Commission (FCC) released a Report to Congress in entitled </w:t>
      </w:r>
      <w:r>
        <w:rPr>
          <w:rFonts w:ascii="Verdana" w:hAnsi="Verdana"/>
          <w:i/>
          <w:color w:val="000000"/>
          <w:sz w:val="18"/>
          <w:szCs w:val="18"/>
        </w:rPr>
        <w:t>Legal and Regulatory Framework for Next Generation 911 Services,</w:t>
      </w:r>
      <w:r>
        <w:rPr>
          <w:rFonts w:ascii="Verdana" w:hAnsi="Verdana"/>
          <w:color w:val="000000"/>
          <w:sz w:val="18"/>
          <w:szCs w:val="18"/>
        </w:rPr>
        <w:t xml:space="preserve"> in which the Wireless RERC was cited and referenced throughout the document. In preparation of the report, the FCC issued a </w:t>
      </w:r>
      <w:r w:rsidRPr="002A68EB">
        <w:rPr>
          <w:rFonts w:ascii="Verdana" w:hAnsi="Verdana"/>
          <w:i/>
          <w:color w:val="000000"/>
          <w:sz w:val="18"/>
          <w:szCs w:val="18"/>
        </w:rPr>
        <w:t>Public Notice</w:t>
      </w:r>
      <w:r>
        <w:rPr>
          <w:rFonts w:ascii="Verdana" w:hAnsi="Verdana"/>
          <w:i/>
          <w:color w:val="000000"/>
          <w:sz w:val="18"/>
          <w:szCs w:val="18"/>
        </w:rPr>
        <w:t xml:space="preserve"> </w:t>
      </w:r>
      <w:r>
        <w:rPr>
          <w:rFonts w:ascii="Verdana" w:hAnsi="Verdana"/>
          <w:color w:val="000000"/>
          <w:sz w:val="18"/>
          <w:szCs w:val="18"/>
        </w:rPr>
        <w:t xml:space="preserve">that sought public comments on the issues related to the legal and regulatory infrastructure needed for the transition from legacy 911 to Next Generation 911 (NG911). The Wireless RERC is referenced in regard to its support of NG911 deployment being governed at the state and local level and for favoring new 911 funding mechanisms, as the current system is thought to be outdated and inefficient for supporting the transition to NG911. In regard to how 911 funds should be collected, the Wireless RERC comment was included that noted the importance of a fee-based approach ensuring that “non-voice-enabled services contribute their fair share to 911 funding.” The Report also included Wireless RERC recommendations on specifically increasing the role and authority of the Emergency Access Advisory Committee (EAAC), expanding the Public Safety Interoperable Communications (PSIC) grant program to include technologies that advance NG911, and enhancing the Master Public Safety Advisory Point (PSAP) Registry to provide an interactive map showing each PSAP’s NG911 capability.    </w:t>
      </w:r>
    </w:p>
    <w:p w:rsidR="00950AB8" w:rsidRPr="00240EE0" w:rsidRDefault="00950AB8" w:rsidP="00950AB8">
      <w:pPr>
        <w:pStyle w:val="Heading4"/>
        <w:rPr>
          <w:rFonts w:ascii="Verdana" w:eastAsia="Times New Roman" w:hAnsi="Verdana"/>
        </w:rPr>
      </w:pPr>
      <w:r w:rsidRPr="00240EE0">
        <w:rPr>
          <w:rFonts w:ascii="Verdana" w:eastAsia="Times New Roman" w:hAnsi="Verdana"/>
        </w:rPr>
        <w:t>Additional Information</w:t>
      </w:r>
    </w:p>
    <w:p w:rsidR="00950AB8" w:rsidRPr="00F72080" w:rsidRDefault="00950AB8" w:rsidP="00950AB8">
      <w:pPr>
        <w:spacing w:after="0" w:line="360" w:lineRule="auto"/>
        <w:rPr>
          <w:rStyle w:val="Hyperlink"/>
          <w:sz w:val="18"/>
          <w:szCs w:val="18"/>
        </w:rPr>
      </w:pPr>
      <w:r>
        <w:rPr>
          <w:rFonts w:ascii="Verdana" w:hAnsi="Verdana"/>
          <w:sz w:val="18"/>
          <w:szCs w:val="18"/>
        </w:rPr>
        <w:fldChar w:fldCharType="begin"/>
      </w:r>
      <w:r>
        <w:rPr>
          <w:rFonts w:ascii="Verdana" w:hAnsi="Verdana"/>
          <w:sz w:val="18"/>
          <w:szCs w:val="18"/>
        </w:rPr>
        <w:instrText>HYPERLINK "http://hraunfoss.fcc.gov/edocs_public/attachmatch/DOC-319165A2.pdf"</w:instrText>
      </w:r>
      <w:r>
        <w:rPr>
          <w:rFonts w:ascii="Verdana" w:hAnsi="Verdana"/>
          <w:sz w:val="18"/>
          <w:szCs w:val="18"/>
        </w:rPr>
        <w:fldChar w:fldCharType="separate"/>
      </w:r>
      <w:r>
        <w:rPr>
          <w:rStyle w:val="Hyperlink"/>
          <w:sz w:val="18"/>
          <w:szCs w:val="18"/>
        </w:rPr>
        <w:t>FCC Report to Congress</w:t>
      </w:r>
    </w:p>
    <w:p w:rsidR="00950AB8" w:rsidRDefault="00950AB8" w:rsidP="00950AB8">
      <w:pPr>
        <w:spacing w:after="0" w:line="360" w:lineRule="auto"/>
        <w:rPr>
          <w:color w:val="000000"/>
        </w:rPr>
      </w:pPr>
      <w:r>
        <w:rPr>
          <w:rFonts w:ascii="Verdana" w:hAnsi="Verdana"/>
          <w:sz w:val="18"/>
          <w:szCs w:val="18"/>
        </w:rPr>
        <w:fldChar w:fldCharType="end"/>
      </w:r>
      <w:r>
        <w:rPr>
          <w:rFonts w:ascii="Verdana" w:hAnsi="Verdana"/>
          <w:color w:val="000000"/>
          <w:sz w:val="18"/>
          <w:szCs w:val="18"/>
        </w:rPr>
        <w:t>[</w:t>
      </w:r>
      <w:hyperlink r:id="rId38" w:history="1">
        <w:r>
          <w:rPr>
            <w:rStyle w:val="Hyperlink"/>
            <w:sz w:val="18"/>
            <w:szCs w:val="18"/>
          </w:rPr>
          <w:t>http://hraunfoss.fcc.gov/edocs_public/attachmatch/DOC-319165A2.pdf</w:t>
        </w:r>
      </w:hyperlink>
      <w:r>
        <w:rPr>
          <w:rFonts w:ascii="Verdana" w:hAnsi="Verdana"/>
          <w:color w:val="000000"/>
          <w:sz w:val="18"/>
          <w:szCs w:val="18"/>
        </w:rPr>
        <w:t>]</w:t>
      </w:r>
    </w:p>
    <w:p w:rsidR="00950AB8" w:rsidRDefault="00950AB8" w:rsidP="0017244C">
      <w:pPr>
        <w:spacing w:after="0" w:line="360" w:lineRule="auto"/>
        <w:outlineLvl w:val="1"/>
        <w:rPr>
          <w:rFonts w:ascii="Verdana" w:eastAsia="Times New Roman" w:hAnsi="Verdana"/>
          <w:b/>
          <w:bCs/>
          <w:smallCaps/>
          <w:spacing w:val="5"/>
          <w:sz w:val="22"/>
          <w:szCs w:val="22"/>
        </w:rPr>
      </w:pPr>
    </w:p>
    <w:p w:rsidR="0017244C" w:rsidRPr="00240EE0" w:rsidRDefault="0017244C" w:rsidP="00240EE0">
      <w:pPr>
        <w:pStyle w:val="Heading2"/>
        <w:spacing w:line="360" w:lineRule="auto"/>
      </w:pPr>
      <w:r w:rsidRPr="00240EE0">
        <w:lastRenderedPageBreak/>
        <w:t>Wireless RERC Comments on Text-to-911 Deployment</w:t>
      </w:r>
    </w:p>
    <w:p w:rsidR="00A53EA6" w:rsidRPr="0040499D" w:rsidRDefault="00A53EA6" w:rsidP="0017244C">
      <w:pPr>
        <w:spacing w:after="0" w:line="360" w:lineRule="auto"/>
        <w:rPr>
          <w:rFonts w:ascii="Verdana" w:hAnsi="Verdana"/>
          <w:color w:val="000000"/>
          <w:sz w:val="18"/>
          <w:szCs w:val="18"/>
        </w:rPr>
      </w:pPr>
      <w:r w:rsidRPr="0040499D">
        <w:rPr>
          <w:rFonts w:ascii="Verdana" w:hAnsi="Verdana"/>
          <w:color w:val="000000"/>
          <w:sz w:val="18"/>
          <w:szCs w:val="18"/>
        </w:rPr>
        <w:t xml:space="preserve">The Wireless RERC submitted reply comments in response to the Federal Communications Commission's </w:t>
      </w:r>
      <w:r w:rsidRPr="0040499D">
        <w:rPr>
          <w:rFonts w:ascii="Verdana" w:hAnsi="Verdana"/>
          <w:i/>
          <w:color w:val="000000"/>
          <w:sz w:val="18"/>
          <w:szCs w:val="18"/>
        </w:rPr>
        <w:t>Further Notice of Purposed Rulemaking: Facilitating the Deployment of Text-to-911 and Other Next Generation 911 Applications</w:t>
      </w:r>
      <w:r w:rsidRPr="0040499D">
        <w:rPr>
          <w:rFonts w:ascii="Verdana" w:hAnsi="Verdana"/>
          <w:color w:val="000000"/>
          <w:sz w:val="18"/>
          <w:szCs w:val="18"/>
        </w:rPr>
        <w:t xml:space="preserve"> [PS Docket No. 11-153] and </w:t>
      </w:r>
      <w:r w:rsidRPr="0040499D">
        <w:rPr>
          <w:rFonts w:ascii="Verdana" w:hAnsi="Verdana"/>
          <w:i/>
          <w:color w:val="000000"/>
          <w:sz w:val="18"/>
          <w:szCs w:val="18"/>
        </w:rPr>
        <w:t>Framework for Next Generation 911 Deployment</w:t>
      </w:r>
      <w:r w:rsidRPr="0040499D">
        <w:rPr>
          <w:rFonts w:ascii="Verdana" w:hAnsi="Verdana"/>
          <w:color w:val="000000"/>
          <w:sz w:val="18"/>
          <w:szCs w:val="18"/>
        </w:rPr>
        <w:t xml:space="preserve"> [PS Docket No. 10-255]. The Wireless RERC agreed with assertions that the regulations on the availability of text-to-911 and bounce back error messages should apply to all mobile service providers. For the latter, the Wireless RERC supported the National Emergency Number Association's (NENA) recommendations for standardized language and further suggested that the bounce back message phrasing be vetted by people whose primary language is American Sign Language. Finally, the Wireless RERC maintained that, while education and outreach efforts should be a collaborative effort, the federal government, specifically the FCC's Consumer and Governmental Affairs Bureau, should play a primary role by developing a nationwide PSA on text-to-911 and ensuring the accessibility of outreach activities and materials. </w:t>
      </w:r>
    </w:p>
    <w:p w:rsidR="00A53EA6" w:rsidRPr="00240EE0" w:rsidRDefault="00A53EA6" w:rsidP="00950AB8">
      <w:pPr>
        <w:pStyle w:val="Heading4"/>
        <w:rPr>
          <w:rFonts w:ascii="Verdana" w:eastAsia="Times New Roman" w:hAnsi="Verdana"/>
        </w:rPr>
      </w:pPr>
      <w:r w:rsidRPr="00240EE0">
        <w:rPr>
          <w:rFonts w:ascii="Verdana" w:eastAsia="Times New Roman" w:hAnsi="Verdana"/>
        </w:rPr>
        <w:t>Additional Information</w:t>
      </w:r>
    </w:p>
    <w:p w:rsidR="00A53EA6" w:rsidRPr="0040499D" w:rsidRDefault="009C27A9" w:rsidP="00A53EA6">
      <w:pPr>
        <w:spacing w:after="0" w:line="360" w:lineRule="auto"/>
        <w:rPr>
          <w:rFonts w:ascii="Verdana" w:hAnsi="Verdana"/>
          <w:bCs/>
          <w:color w:val="000000"/>
          <w:sz w:val="18"/>
          <w:szCs w:val="18"/>
        </w:rPr>
      </w:pPr>
      <w:hyperlink r:id="rId39" w:history="1">
        <w:r w:rsidR="00A53EA6" w:rsidRPr="0040499D">
          <w:rPr>
            <w:rFonts w:ascii="Verdana" w:hAnsi="Verdana"/>
            <w:bCs/>
            <w:color w:val="0000FF" w:themeColor="hyperlink"/>
            <w:sz w:val="18"/>
            <w:szCs w:val="18"/>
            <w:u w:val="single"/>
          </w:rPr>
          <w:t>Wireless RERC Comments</w:t>
        </w:r>
      </w:hyperlink>
    </w:p>
    <w:p w:rsidR="00A53EA6" w:rsidRPr="0040499D" w:rsidRDefault="00A53EA6" w:rsidP="00A53EA6">
      <w:pPr>
        <w:spacing w:after="0" w:line="360" w:lineRule="auto"/>
        <w:rPr>
          <w:rFonts w:ascii="Verdana" w:hAnsi="Verdana"/>
          <w:bCs/>
          <w:color w:val="000000"/>
          <w:sz w:val="18"/>
          <w:szCs w:val="18"/>
        </w:rPr>
      </w:pPr>
      <w:r w:rsidRPr="0040499D">
        <w:rPr>
          <w:rFonts w:ascii="Verdana" w:hAnsi="Verdana"/>
          <w:bCs/>
          <w:color w:val="000000"/>
          <w:sz w:val="18"/>
          <w:szCs w:val="18"/>
        </w:rPr>
        <w:t>[</w:t>
      </w:r>
      <w:hyperlink r:id="rId40" w:history="1">
        <w:r w:rsidRPr="0040499D">
          <w:rPr>
            <w:rFonts w:ascii="Verdana" w:hAnsi="Verdana"/>
            <w:bCs/>
            <w:color w:val="0000FF" w:themeColor="hyperlink"/>
            <w:sz w:val="18"/>
            <w:szCs w:val="18"/>
            <w:u w:val="single"/>
          </w:rPr>
          <w:t>http://apps.fcc.gov/ecfs/document/view?id=7022119399</w:t>
        </w:r>
      </w:hyperlink>
      <w:r w:rsidRPr="0040499D">
        <w:rPr>
          <w:rFonts w:ascii="Verdana" w:hAnsi="Verdana"/>
          <w:bCs/>
          <w:color w:val="000000"/>
          <w:sz w:val="18"/>
          <w:szCs w:val="18"/>
        </w:rPr>
        <w:t>]</w:t>
      </w:r>
    </w:p>
    <w:p w:rsidR="00A53EA6" w:rsidRDefault="00A53EA6" w:rsidP="00A53EA6">
      <w:pPr>
        <w:spacing w:line="360" w:lineRule="auto"/>
        <w:rPr>
          <w:rFonts w:ascii="Verdana" w:hAnsi="Verdana"/>
          <w:b/>
          <w:bCs/>
          <w:spacing w:val="5"/>
        </w:rPr>
      </w:pPr>
    </w:p>
    <w:p w:rsidR="00A53EA6" w:rsidRPr="00240EE0" w:rsidRDefault="00A53EA6" w:rsidP="00240EE0">
      <w:pPr>
        <w:pStyle w:val="Heading2"/>
        <w:spacing w:line="360" w:lineRule="auto"/>
      </w:pPr>
      <w:r w:rsidRPr="00240EE0">
        <w:t>Mobile Apps for People with Disabilities at ATIA Conference</w:t>
      </w:r>
    </w:p>
    <w:p w:rsidR="00A53EA6" w:rsidRPr="00412867" w:rsidRDefault="00A53EA6" w:rsidP="00A53EA6">
      <w:pPr>
        <w:spacing w:after="0" w:line="360" w:lineRule="auto"/>
        <w:rPr>
          <w:rFonts w:ascii="Verdana" w:hAnsi="Verdana"/>
          <w:sz w:val="18"/>
          <w:szCs w:val="18"/>
        </w:rPr>
      </w:pPr>
      <w:r w:rsidRPr="00412867">
        <w:rPr>
          <w:rFonts w:ascii="Verdana" w:hAnsi="Verdana"/>
          <w:sz w:val="18"/>
          <w:szCs w:val="18"/>
        </w:rPr>
        <w:t xml:space="preserve">John Morris, a Wireless RERC research scientist attended the Assistive Technology Industry Association’s 2013 Conference where he participated in the panel “Mobile Apps for People with Disabilities” at the Research Symposium on </w:t>
      </w:r>
      <w:proofErr w:type="spellStart"/>
      <w:r w:rsidRPr="00412867">
        <w:rPr>
          <w:rFonts w:ascii="Verdana" w:hAnsi="Verdana"/>
          <w:sz w:val="18"/>
          <w:szCs w:val="18"/>
        </w:rPr>
        <w:t>IDevices</w:t>
      </w:r>
      <w:proofErr w:type="spellEnd"/>
      <w:r w:rsidRPr="00412867">
        <w:rPr>
          <w:rFonts w:ascii="Verdana" w:hAnsi="Verdana"/>
          <w:sz w:val="18"/>
          <w:szCs w:val="18"/>
        </w:rPr>
        <w:t>, Apps &amp; the Cloud. The conference provided a forum for professional practitioners serving those with disabilities to communicate and participate in educational sessions. There were over 2,000 attendees for the more than 200 educational sessions at the conference, held in Orlando, Florida from January 30 to February 2, 2013.</w:t>
      </w:r>
    </w:p>
    <w:p w:rsidR="00A53EA6" w:rsidRPr="00240EE0" w:rsidRDefault="00A53EA6" w:rsidP="00950AB8">
      <w:pPr>
        <w:pStyle w:val="Heading4"/>
        <w:rPr>
          <w:rFonts w:ascii="Verdana" w:eastAsia="Times New Roman" w:hAnsi="Verdana"/>
        </w:rPr>
      </w:pPr>
      <w:r w:rsidRPr="00240EE0">
        <w:rPr>
          <w:rFonts w:ascii="Verdana" w:eastAsia="Times New Roman" w:hAnsi="Verdana"/>
        </w:rPr>
        <w:t>Additional Information</w:t>
      </w:r>
    </w:p>
    <w:p w:rsidR="00A53EA6" w:rsidRDefault="009C27A9" w:rsidP="00A53EA6">
      <w:pPr>
        <w:spacing w:after="0" w:line="360" w:lineRule="auto"/>
        <w:rPr>
          <w:rStyle w:val="Hyperlink"/>
          <w:sz w:val="18"/>
          <w:szCs w:val="18"/>
        </w:rPr>
      </w:pPr>
      <w:hyperlink r:id="rId41" w:history="1">
        <w:r w:rsidR="00A53EA6">
          <w:rPr>
            <w:rStyle w:val="Hyperlink"/>
            <w:sz w:val="18"/>
            <w:szCs w:val="18"/>
          </w:rPr>
          <w:t>ATIA</w:t>
        </w:r>
      </w:hyperlink>
      <w:r w:rsidR="00A53EA6">
        <w:rPr>
          <w:rStyle w:val="Hyperlink"/>
          <w:sz w:val="18"/>
          <w:szCs w:val="18"/>
        </w:rPr>
        <w:t xml:space="preserve"> 2013 Conference Information </w:t>
      </w:r>
    </w:p>
    <w:p w:rsidR="00A53EA6" w:rsidRDefault="00A53EA6" w:rsidP="00A53EA6">
      <w:pPr>
        <w:spacing w:after="0" w:line="360" w:lineRule="auto"/>
        <w:rPr>
          <w:rFonts w:ascii="Verdana" w:hAnsi="Verdana"/>
          <w:sz w:val="18"/>
          <w:szCs w:val="18"/>
        </w:rPr>
      </w:pPr>
      <w:r>
        <w:rPr>
          <w:rFonts w:ascii="Verdana" w:hAnsi="Verdana"/>
          <w:sz w:val="18"/>
          <w:szCs w:val="18"/>
        </w:rPr>
        <w:t>[</w:t>
      </w:r>
      <w:hyperlink r:id="rId42" w:history="1">
        <w:r w:rsidRPr="00A6120A">
          <w:rPr>
            <w:rStyle w:val="Hyperlink"/>
            <w:sz w:val="18"/>
            <w:szCs w:val="18"/>
          </w:rPr>
          <w:t>http://atia.org/i4a/pages/index.cfm?pageid=4299</w:t>
        </w:r>
      </w:hyperlink>
      <w:r>
        <w:rPr>
          <w:rFonts w:ascii="Verdana" w:hAnsi="Verdana"/>
          <w:sz w:val="18"/>
          <w:szCs w:val="18"/>
        </w:rPr>
        <w:t>]</w:t>
      </w:r>
    </w:p>
    <w:p w:rsidR="00CB5155" w:rsidRDefault="00CB5155" w:rsidP="00A53EA6">
      <w:pPr>
        <w:spacing w:after="0" w:line="360" w:lineRule="auto"/>
        <w:rPr>
          <w:rFonts w:ascii="Verdana" w:hAnsi="Verdana"/>
          <w:sz w:val="18"/>
          <w:szCs w:val="18"/>
        </w:rPr>
      </w:pPr>
    </w:p>
    <w:p w:rsidR="008A59B1" w:rsidRDefault="008A59B1" w:rsidP="00240EE0">
      <w:pPr>
        <w:pStyle w:val="Heading1"/>
        <w:rPr>
          <w:rStyle w:val="Hyperlink"/>
          <w:rFonts w:cstheme="minorBidi"/>
          <w:color w:val="auto"/>
        </w:rPr>
      </w:pPr>
      <w:bookmarkStart w:id="9" w:name="_Other_Items_of_1"/>
      <w:bookmarkStart w:id="10" w:name="_Ref189540365"/>
      <w:bookmarkStart w:id="11" w:name="_Ref192496465"/>
      <w:bookmarkEnd w:id="9"/>
      <w:r w:rsidRPr="00240EE0">
        <w:rPr>
          <w:rStyle w:val="Hyperlink"/>
          <w:rFonts w:cstheme="minorBidi"/>
          <w:color w:val="auto"/>
        </w:rPr>
        <w:t>Other Items of Interest</w:t>
      </w:r>
    </w:p>
    <w:p w:rsidR="00240EE0" w:rsidRPr="00240EE0" w:rsidRDefault="00240EE0" w:rsidP="00240EE0"/>
    <w:p w:rsidR="00A53EA6" w:rsidRPr="00240EE0" w:rsidRDefault="00A53EA6" w:rsidP="00240EE0">
      <w:pPr>
        <w:pStyle w:val="Heading2"/>
        <w:spacing w:line="360" w:lineRule="auto"/>
      </w:pPr>
      <w:proofErr w:type="spellStart"/>
      <w:r w:rsidRPr="00240EE0">
        <w:t>WebAIM</w:t>
      </w:r>
      <w:proofErr w:type="spellEnd"/>
      <w:r w:rsidRPr="00240EE0">
        <w:t xml:space="preserve"> Launches 2 Screen Reader User Surveys </w:t>
      </w:r>
    </w:p>
    <w:p w:rsidR="00A53EA6" w:rsidRDefault="00A53EA6" w:rsidP="00A53EA6">
      <w:pPr>
        <w:spacing w:after="0" w:line="360" w:lineRule="auto"/>
        <w:rPr>
          <w:rFonts w:ascii="Verdana" w:hAnsi="Verdana"/>
          <w:color w:val="000000"/>
          <w:sz w:val="18"/>
          <w:szCs w:val="18"/>
        </w:rPr>
      </w:pPr>
      <w:r>
        <w:rPr>
          <w:rFonts w:ascii="Verdana" w:hAnsi="Verdana"/>
          <w:color w:val="000000"/>
          <w:sz w:val="18"/>
          <w:szCs w:val="18"/>
        </w:rPr>
        <w:t>February 12, 2013</w:t>
      </w:r>
      <w:r w:rsidR="00CB5155">
        <w:rPr>
          <w:rFonts w:ascii="Verdana" w:hAnsi="Verdana"/>
          <w:color w:val="000000"/>
          <w:sz w:val="18"/>
          <w:szCs w:val="18"/>
        </w:rPr>
        <w:t xml:space="preserve"> </w:t>
      </w:r>
      <w:r>
        <w:rPr>
          <w:rFonts w:ascii="Verdana" w:hAnsi="Verdana"/>
          <w:color w:val="000000"/>
          <w:sz w:val="18"/>
          <w:szCs w:val="18"/>
        </w:rPr>
        <w:t>—</w:t>
      </w:r>
      <w:r w:rsidR="00CB5155">
        <w:rPr>
          <w:rFonts w:ascii="Verdana" w:hAnsi="Verdana"/>
          <w:color w:val="000000"/>
          <w:sz w:val="18"/>
          <w:szCs w:val="18"/>
        </w:rPr>
        <w:t xml:space="preserve"> </w:t>
      </w:r>
      <w:r>
        <w:rPr>
          <w:rFonts w:ascii="Verdana" w:hAnsi="Verdana"/>
          <w:color w:val="000000"/>
          <w:sz w:val="18"/>
          <w:szCs w:val="18"/>
        </w:rPr>
        <w:t>Web Accessibility in Mind (</w:t>
      </w:r>
      <w:proofErr w:type="spellStart"/>
      <w:r>
        <w:rPr>
          <w:rFonts w:ascii="Verdana" w:hAnsi="Verdana"/>
          <w:color w:val="000000"/>
          <w:sz w:val="18"/>
          <w:szCs w:val="18"/>
        </w:rPr>
        <w:t>WebAIM</w:t>
      </w:r>
      <w:proofErr w:type="spellEnd"/>
      <w:r>
        <w:rPr>
          <w:rFonts w:ascii="Verdana" w:hAnsi="Verdana"/>
          <w:color w:val="000000"/>
          <w:sz w:val="18"/>
          <w:szCs w:val="18"/>
        </w:rPr>
        <w:t xml:space="preserve">) has launched two new surveys that focus on the use of screen readers: a </w:t>
      </w:r>
      <w:r>
        <w:rPr>
          <w:rFonts w:ascii="Verdana" w:hAnsi="Verdana"/>
          <w:i/>
          <w:color w:val="000000"/>
          <w:sz w:val="18"/>
          <w:szCs w:val="18"/>
        </w:rPr>
        <w:t xml:space="preserve">Survey of Users with Low Vision </w:t>
      </w:r>
      <w:r>
        <w:rPr>
          <w:rFonts w:ascii="Verdana" w:hAnsi="Verdana"/>
          <w:color w:val="000000"/>
          <w:sz w:val="18"/>
          <w:szCs w:val="18"/>
        </w:rPr>
        <w:t xml:space="preserve">and a </w:t>
      </w:r>
      <w:r>
        <w:rPr>
          <w:rFonts w:ascii="Verdana" w:hAnsi="Verdana"/>
          <w:i/>
          <w:color w:val="000000"/>
          <w:sz w:val="18"/>
          <w:szCs w:val="18"/>
        </w:rPr>
        <w:t>Survey of Users with Motor Disabilities</w:t>
      </w:r>
      <w:r>
        <w:rPr>
          <w:rFonts w:ascii="Verdana" w:hAnsi="Verdana"/>
          <w:color w:val="000000"/>
          <w:sz w:val="18"/>
          <w:szCs w:val="18"/>
        </w:rPr>
        <w:t xml:space="preserve">. The data collected from the surveys will be made available to the public and used to provide guidance and recommendations on the design and development of accessible web content. All </w:t>
      </w:r>
      <w:r>
        <w:rPr>
          <w:rFonts w:ascii="Verdana" w:hAnsi="Verdana"/>
          <w:color w:val="000000"/>
          <w:sz w:val="18"/>
          <w:szCs w:val="18"/>
        </w:rPr>
        <w:lastRenderedPageBreak/>
        <w:t xml:space="preserve">individuals with low vision or motor disabilities are invited to take the surveys, which will remain open through March 15, 2013. </w:t>
      </w:r>
      <w:proofErr w:type="spellStart"/>
      <w:r>
        <w:rPr>
          <w:rFonts w:ascii="Verdana" w:hAnsi="Verdana"/>
          <w:color w:val="000000"/>
          <w:sz w:val="18"/>
          <w:szCs w:val="18"/>
        </w:rPr>
        <w:t>WebAIM</w:t>
      </w:r>
      <w:proofErr w:type="spellEnd"/>
      <w:r>
        <w:rPr>
          <w:rFonts w:ascii="Verdana" w:hAnsi="Verdana"/>
          <w:color w:val="000000"/>
          <w:sz w:val="18"/>
          <w:szCs w:val="18"/>
        </w:rPr>
        <w:t xml:space="preserve"> is an initiative of the Center for Persons with Disabilities (CPD) and Utah State University that concentrates on the expansion of the web’s potential for individuals with disabilities. </w:t>
      </w:r>
    </w:p>
    <w:p w:rsidR="00A53EA6" w:rsidRPr="00240EE0" w:rsidRDefault="00A53EA6" w:rsidP="00950AB8">
      <w:pPr>
        <w:pStyle w:val="Heading4"/>
        <w:rPr>
          <w:rFonts w:ascii="Verdana" w:eastAsia="Times New Roman" w:hAnsi="Verdana"/>
        </w:rPr>
      </w:pPr>
      <w:r w:rsidRPr="00240EE0">
        <w:rPr>
          <w:rFonts w:ascii="Verdana" w:eastAsia="Times New Roman" w:hAnsi="Verdana"/>
        </w:rPr>
        <w:t>Additional Information</w:t>
      </w:r>
    </w:p>
    <w:p w:rsidR="00A53EA6" w:rsidRPr="009C22BF" w:rsidRDefault="00A53EA6" w:rsidP="00A53EA6">
      <w:pPr>
        <w:spacing w:after="0" w:line="360" w:lineRule="auto"/>
        <w:rPr>
          <w:rStyle w:val="Hyperlink"/>
          <w:bCs/>
          <w:sz w:val="18"/>
          <w:szCs w:val="18"/>
        </w:rPr>
      </w:pPr>
      <w:r>
        <w:rPr>
          <w:rFonts w:ascii="Verdana" w:hAnsi="Verdana"/>
          <w:bCs/>
          <w:color w:val="0000FF" w:themeColor="hyperlink"/>
          <w:sz w:val="18"/>
          <w:szCs w:val="18"/>
          <w:u w:val="single"/>
        </w:rPr>
        <w:fldChar w:fldCharType="begin"/>
      </w:r>
      <w:r>
        <w:rPr>
          <w:rFonts w:ascii="Verdana" w:hAnsi="Verdana"/>
          <w:bCs/>
          <w:color w:val="0000FF" w:themeColor="hyperlink"/>
          <w:sz w:val="18"/>
          <w:szCs w:val="18"/>
          <w:u w:val="single"/>
        </w:rPr>
        <w:instrText xml:space="preserve"> HYPERLINK "http://webaim.org/blog/lowvis_and_motor_surveys/" </w:instrText>
      </w:r>
      <w:r>
        <w:rPr>
          <w:rFonts w:ascii="Verdana" w:hAnsi="Verdana"/>
          <w:bCs/>
          <w:color w:val="0000FF" w:themeColor="hyperlink"/>
          <w:sz w:val="18"/>
          <w:szCs w:val="18"/>
          <w:u w:val="single"/>
        </w:rPr>
        <w:fldChar w:fldCharType="separate"/>
      </w:r>
      <w:r w:rsidRPr="009C22BF">
        <w:rPr>
          <w:rStyle w:val="Hyperlink"/>
          <w:bCs/>
          <w:sz w:val="18"/>
          <w:szCs w:val="18"/>
        </w:rPr>
        <w:t xml:space="preserve">Survey Announcement </w:t>
      </w:r>
    </w:p>
    <w:p w:rsidR="00A53EA6" w:rsidRDefault="00A53EA6" w:rsidP="00A53EA6">
      <w:pPr>
        <w:spacing w:after="0" w:line="360" w:lineRule="auto"/>
        <w:rPr>
          <w:rFonts w:ascii="Verdana" w:hAnsi="Verdana"/>
          <w:bCs/>
          <w:color w:val="000000"/>
          <w:sz w:val="18"/>
          <w:szCs w:val="18"/>
        </w:rPr>
      </w:pPr>
      <w:r>
        <w:rPr>
          <w:rFonts w:ascii="Verdana" w:hAnsi="Verdana"/>
          <w:bCs/>
          <w:color w:val="0000FF" w:themeColor="hyperlink"/>
          <w:sz w:val="18"/>
          <w:szCs w:val="18"/>
          <w:u w:val="single"/>
        </w:rPr>
        <w:fldChar w:fldCharType="end"/>
      </w:r>
      <w:r w:rsidRPr="0040499D">
        <w:rPr>
          <w:rFonts w:ascii="Verdana" w:hAnsi="Verdana"/>
          <w:bCs/>
          <w:color w:val="000000"/>
          <w:sz w:val="18"/>
          <w:szCs w:val="18"/>
        </w:rPr>
        <w:t>[</w:t>
      </w:r>
      <w:hyperlink r:id="rId43" w:history="1">
        <w:r>
          <w:rPr>
            <w:rFonts w:ascii="Verdana" w:hAnsi="Verdana"/>
            <w:bCs/>
            <w:color w:val="0000FF" w:themeColor="hyperlink"/>
            <w:sz w:val="18"/>
            <w:szCs w:val="18"/>
            <w:u w:val="single"/>
          </w:rPr>
          <w:t>http://webaim.org/blog/lowvis_and_motor_surveys/</w:t>
        </w:r>
      </w:hyperlink>
      <w:r w:rsidRPr="0040499D">
        <w:rPr>
          <w:rFonts w:ascii="Verdana" w:hAnsi="Verdana"/>
          <w:bCs/>
          <w:color w:val="000000"/>
          <w:sz w:val="18"/>
          <w:szCs w:val="18"/>
        </w:rPr>
        <w:t>]</w:t>
      </w:r>
    </w:p>
    <w:p w:rsidR="00A53EA6" w:rsidRDefault="009C27A9" w:rsidP="00A53EA6">
      <w:pPr>
        <w:spacing w:after="0" w:line="360" w:lineRule="auto"/>
        <w:rPr>
          <w:rFonts w:ascii="Verdana" w:hAnsi="Verdana"/>
          <w:bCs/>
          <w:color w:val="000000"/>
          <w:sz w:val="18"/>
          <w:szCs w:val="18"/>
        </w:rPr>
      </w:pPr>
      <w:hyperlink r:id="rId44" w:history="1">
        <w:r w:rsidR="00A53EA6" w:rsidRPr="009C22BF">
          <w:rPr>
            <w:rStyle w:val="Hyperlink"/>
            <w:bCs/>
            <w:sz w:val="18"/>
            <w:szCs w:val="18"/>
          </w:rPr>
          <w:t>Survey of Users with Low Vision</w:t>
        </w:r>
      </w:hyperlink>
    </w:p>
    <w:p w:rsidR="00A53EA6" w:rsidRDefault="00A53EA6" w:rsidP="00A53EA6">
      <w:pPr>
        <w:spacing w:after="0" w:line="360" w:lineRule="auto"/>
        <w:rPr>
          <w:rFonts w:ascii="Verdana" w:hAnsi="Verdana"/>
          <w:bCs/>
          <w:color w:val="000000"/>
          <w:sz w:val="18"/>
          <w:szCs w:val="18"/>
        </w:rPr>
      </w:pPr>
      <w:r>
        <w:rPr>
          <w:rFonts w:ascii="Verdana" w:hAnsi="Verdana"/>
          <w:bCs/>
          <w:color w:val="000000"/>
          <w:sz w:val="18"/>
          <w:szCs w:val="18"/>
        </w:rPr>
        <w:t>[</w:t>
      </w:r>
      <w:hyperlink r:id="rId45" w:history="1">
        <w:r>
          <w:rPr>
            <w:rStyle w:val="Hyperlink"/>
            <w:bCs/>
            <w:sz w:val="18"/>
            <w:szCs w:val="18"/>
          </w:rPr>
          <w:t>http://webaim.org/projects/lowvisionsurvey/</w:t>
        </w:r>
      </w:hyperlink>
      <w:r>
        <w:rPr>
          <w:rFonts w:ascii="Verdana" w:hAnsi="Verdana"/>
          <w:bCs/>
          <w:color w:val="000000"/>
          <w:sz w:val="18"/>
          <w:szCs w:val="18"/>
        </w:rPr>
        <w:t>]</w:t>
      </w:r>
    </w:p>
    <w:p w:rsidR="00A53EA6" w:rsidRDefault="009C27A9" w:rsidP="00A53EA6">
      <w:pPr>
        <w:spacing w:after="0" w:line="360" w:lineRule="auto"/>
        <w:rPr>
          <w:rFonts w:ascii="Verdana" w:hAnsi="Verdana"/>
          <w:bCs/>
          <w:color w:val="000000"/>
          <w:sz w:val="18"/>
          <w:szCs w:val="18"/>
        </w:rPr>
      </w:pPr>
      <w:hyperlink r:id="rId46" w:history="1">
        <w:r w:rsidR="00A53EA6" w:rsidRPr="009C22BF">
          <w:rPr>
            <w:rStyle w:val="Hyperlink"/>
            <w:bCs/>
            <w:sz w:val="18"/>
            <w:szCs w:val="18"/>
          </w:rPr>
          <w:t>Survey of Users with Motor Disabilities</w:t>
        </w:r>
      </w:hyperlink>
    </w:p>
    <w:p w:rsidR="00A53EA6" w:rsidRDefault="009C27A9" w:rsidP="00A53EA6">
      <w:pPr>
        <w:spacing w:after="0" w:line="360" w:lineRule="auto"/>
        <w:rPr>
          <w:rStyle w:val="Hyperlink"/>
          <w:bCs/>
          <w:sz w:val="18"/>
          <w:szCs w:val="18"/>
        </w:rPr>
      </w:pPr>
      <w:hyperlink r:id="rId47" w:history="1">
        <w:r w:rsidR="00A53EA6" w:rsidRPr="009C22BF">
          <w:rPr>
            <w:rStyle w:val="Hyperlink"/>
            <w:bCs/>
            <w:sz w:val="18"/>
            <w:szCs w:val="18"/>
          </w:rPr>
          <w:t>[http://webaim.org/projects/motordisabilitysurvey/]</w:t>
        </w:r>
      </w:hyperlink>
    </w:p>
    <w:p w:rsidR="00950AB8" w:rsidRDefault="00950AB8" w:rsidP="00A53EA6">
      <w:pPr>
        <w:spacing w:after="0" w:line="360" w:lineRule="auto"/>
        <w:rPr>
          <w:rStyle w:val="Hyperlink"/>
          <w:bCs/>
          <w:sz w:val="18"/>
          <w:szCs w:val="18"/>
        </w:rPr>
      </w:pPr>
    </w:p>
    <w:p w:rsidR="00950AB8" w:rsidRPr="00950AB8" w:rsidRDefault="00950AB8" w:rsidP="00240EE0">
      <w:pPr>
        <w:pStyle w:val="Heading2"/>
        <w:spacing w:line="360" w:lineRule="auto"/>
      </w:pPr>
      <w:r w:rsidRPr="00950AB8">
        <w:t>A Toolkit to Improve the Accessibility of Social Media in Government</w:t>
      </w:r>
    </w:p>
    <w:p w:rsidR="00950AB8" w:rsidRDefault="00950AB8" w:rsidP="00950AB8">
      <w:pPr>
        <w:spacing w:line="360" w:lineRule="auto"/>
        <w:rPr>
          <w:rFonts w:ascii="Verdana" w:hAnsi="Verdana"/>
          <w:color w:val="000000"/>
          <w:sz w:val="18"/>
          <w:szCs w:val="18"/>
        </w:rPr>
      </w:pPr>
      <w:r>
        <w:rPr>
          <w:rFonts w:ascii="Verdana" w:hAnsi="Verdana"/>
          <w:color w:val="000000"/>
          <w:sz w:val="18"/>
          <w:szCs w:val="18"/>
        </w:rPr>
        <w:t>February 28, 2013</w:t>
      </w:r>
      <w:r w:rsidR="00CB5155">
        <w:rPr>
          <w:rFonts w:ascii="Verdana" w:hAnsi="Verdana"/>
          <w:color w:val="000000"/>
          <w:sz w:val="18"/>
          <w:szCs w:val="18"/>
        </w:rPr>
        <w:t xml:space="preserve"> </w:t>
      </w:r>
      <w:r>
        <w:rPr>
          <w:rFonts w:ascii="Verdana" w:hAnsi="Verdana"/>
          <w:color w:val="000000"/>
          <w:sz w:val="18"/>
          <w:szCs w:val="18"/>
        </w:rPr>
        <w:t xml:space="preserve">— The U.S. Department of Labor’s Office of Disability Employment Policy launched the new Federal Social Media Accessibility Working Group whose initiative is to evaluate and provide solutions for overcoming the challenges of accessibility of social media platforms and the content posted on same. The first resource developed and released by the working group is an evolving toolkit that provides guidance and baseline standards for agencies and companies to ensure their social content is accessible to all individuals, including those with disabilities. An initial list of accessibility and usability tips has been developed but this is an evolving document. Therefore, the Social Media Accessibility Working Group encourages agencies, organizations and citizens to provide feedback and comments in order to “collectively advance towards better accessibility to public services and programs for citizens.”     </w:t>
      </w:r>
    </w:p>
    <w:p w:rsidR="00950AB8" w:rsidRPr="00240EE0" w:rsidRDefault="00950AB8" w:rsidP="00950AB8">
      <w:pPr>
        <w:pStyle w:val="Heading4"/>
        <w:rPr>
          <w:rFonts w:ascii="Verdana" w:eastAsia="Times New Roman" w:hAnsi="Verdana"/>
        </w:rPr>
      </w:pPr>
      <w:r w:rsidRPr="00240EE0">
        <w:rPr>
          <w:rFonts w:ascii="Verdana" w:eastAsia="Times New Roman" w:hAnsi="Verdana"/>
        </w:rPr>
        <w:t>Additional Information</w:t>
      </w:r>
    </w:p>
    <w:p w:rsidR="00950AB8" w:rsidRPr="00B226F7" w:rsidRDefault="00950AB8" w:rsidP="00950AB8">
      <w:pPr>
        <w:spacing w:after="0" w:line="360" w:lineRule="auto"/>
        <w:rPr>
          <w:rStyle w:val="Hyperlink"/>
          <w:sz w:val="18"/>
          <w:szCs w:val="18"/>
        </w:rPr>
      </w:pPr>
      <w:r>
        <w:rPr>
          <w:rFonts w:ascii="Verdana" w:hAnsi="Verdana"/>
          <w:sz w:val="18"/>
          <w:szCs w:val="18"/>
        </w:rPr>
        <w:fldChar w:fldCharType="begin"/>
      </w:r>
      <w:r>
        <w:rPr>
          <w:rFonts w:ascii="Verdana" w:hAnsi="Verdana"/>
          <w:sz w:val="18"/>
          <w:szCs w:val="18"/>
        </w:rPr>
        <w:instrText xml:space="preserve"> HYPERLINK "http://blog.howto.gov/2013/02/28/socialgov-accessibility-initiative-launches-with-toolkit-for-all/" </w:instrText>
      </w:r>
      <w:r>
        <w:rPr>
          <w:rFonts w:ascii="Verdana" w:hAnsi="Verdana"/>
          <w:sz w:val="18"/>
          <w:szCs w:val="18"/>
        </w:rPr>
        <w:fldChar w:fldCharType="separate"/>
      </w:r>
      <w:r w:rsidRPr="00B226F7">
        <w:rPr>
          <w:rStyle w:val="Hyperlink"/>
          <w:sz w:val="18"/>
          <w:szCs w:val="18"/>
        </w:rPr>
        <w:t>Post on Toolkit Launch</w:t>
      </w:r>
    </w:p>
    <w:p w:rsidR="00950AB8" w:rsidRDefault="00950AB8" w:rsidP="00950AB8">
      <w:pPr>
        <w:spacing w:after="0" w:line="360" w:lineRule="auto"/>
        <w:rPr>
          <w:rFonts w:ascii="Verdana" w:hAnsi="Verdana"/>
          <w:color w:val="000000"/>
          <w:sz w:val="18"/>
          <w:szCs w:val="18"/>
        </w:rPr>
      </w:pPr>
      <w:r>
        <w:rPr>
          <w:rFonts w:ascii="Verdana" w:hAnsi="Verdana"/>
          <w:sz w:val="18"/>
          <w:szCs w:val="18"/>
        </w:rPr>
        <w:fldChar w:fldCharType="end"/>
      </w:r>
      <w:r>
        <w:rPr>
          <w:rFonts w:ascii="Verdana" w:hAnsi="Verdana"/>
          <w:color w:val="000000"/>
          <w:sz w:val="18"/>
          <w:szCs w:val="18"/>
        </w:rPr>
        <w:t>[</w:t>
      </w:r>
      <w:hyperlink r:id="rId48" w:history="1">
        <w:r>
          <w:rPr>
            <w:rStyle w:val="Hyperlink"/>
            <w:sz w:val="18"/>
            <w:szCs w:val="18"/>
          </w:rPr>
          <w:t>http://blog.howto.gov/2013/02/28/socialgov-accessibility-initiative-launches-with-toolkit-for-all/</w:t>
        </w:r>
      </w:hyperlink>
      <w:r>
        <w:rPr>
          <w:rFonts w:ascii="Verdana" w:hAnsi="Verdana"/>
          <w:color w:val="000000"/>
          <w:sz w:val="18"/>
          <w:szCs w:val="18"/>
        </w:rPr>
        <w:t>]</w:t>
      </w:r>
    </w:p>
    <w:p w:rsidR="00950AB8" w:rsidRDefault="009C27A9" w:rsidP="00950AB8">
      <w:pPr>
        <w:spacing w:after="0" w:line="360" w:lineRule="auto"/>
        <w:rPr>
          <w:rFonts w:ascii="Verdana" w:hAnsi="Verdana"/>
          <w:color w:val="000000"/>
          <w:sz w:val="18"/>
          <w:szCs w:val="18"/>
        </w:rPr>
      </w:pPr>
      <w:hyperlink r:id="rId49" w:history="1">
        <w:r w:rsidR="00950AB8" w:rsidRPr="002C30AE">
          <w:rPr>
            <w:rStyle w:val="Hyperlink"/>
            <w:sz w:val="18"/>
            <w:szCs w:val="18"/>
          </w:rPr>
          <w:t>Evolving Accessibility Tips Document</w:t>
        </w:r>
      </w:hyperlink>
    </w:p>
    <w:p w:rsidR="00950AB8" w:rsidRDefault="00950AB8" w:rsidP="00950AB8">
      <w:pPr>
        <w:spacing w:after="0" w:line="360" w:lineRule="auto"/>
        <w:rPr>
          <w:color w:val="000000"/>
        </w:rPr>
      </w:pPr>
      <w:r>
        <w:rPr>
          <w:rFonts w:ascii="Verdana" w:hAnsi="Verdana"/>
          <w:color w:val="000000"/>
          <w:sz w:val="18"/>
          <w:szCs w:val="18"/>
        </w:rPr>
        <w:t>[</w:t>
      </w:r>
      <w:hyperlink r:id="rId50" w:history="1">
        <w:r w:rsidRPr="002C30AE">
          <w:rPr>
            <w:rStyle w:val="Hyperlink"/>
            <w:sz w:val="18"/>
            <w:szCs w:val="18"/>
          </w:rPr>
          <w:t>http://www.howto.gov/social-media/using-social-media-in-government/improving-accessibility</w:t>
        </w:r>
      </w:hyperlink>
      <w:r>
        <w:rPr>
          <w:rFonts w:ascii="Verdana" w:hAnsi="Verdana"/>
          <w:color w:val="000000"/>
          <w:sz w:val="18"/>
          <w:szCs w:val="18"/>
        </w:rPr>
        <w:t xml:space="preserve">] </w:t>
      </w:r>
    </w:p>
    <w:p w:rsidR="00950AB8" w:rsidRDefault="00950AB8" w:rsidP="00A53EA6">
      <w:pPr>
        <w:spacing w:after="0" w:line="360" w:lineRule="auto"/>
        <w:rPr>
          <w:rFonts w:ascii="Verdana" w:hAnsi="Verdana"/>
          <w:bCs/>
          <w:color w:val="000000"/>
          <w:sz w:val="18"/>
          <w:szCs w:val="18"/>
        </w:rPr>
      </w:pPr>
    </w:p>
    <w:p w:rsidR="008A59B1" w:rsidRDefault="008A59B1" w:rsidP="00240EE0">
      <w:pPr>
        <w:pStyle w:val="Heading1"/>
        <w:rPr>
          <w:rStyle w:val="Hyperlink"/>
          <w:rFonts w:cstheme="minorBidi"/>
          <w:color w:val="auto"/>
        </w:rPr>
      </w:pPr>
      <w:bookmarkStart w:id="12" w:name="_Upcoming_Events"/>
      <w:bookmarkEnd w:id="12"/>
      <w:r w:rsidRPr="00240EE0">
        <w:rPr>
          <w:rStyle w:val="Hyperlink"/>
          <w:rFonts w:cstheme="minorBidi"/>
          <w:color w:val="auto"/>
        </w:rPr>
        <w:t>Upcoming Events</w:t>
      </w:r>
      <w:bookmarkEnd w:id="10"/>
      <w:bookmarkEnd w:id="11"/>
    </w:p>
    <w:p w:rsidR="00240EE0" w:rsidRPr="00240EE0" w:rsidRDefault="00240EE0" w:rsidP="00240EE0"/>
    <w:p w:rsidR="00240EE0" w:rsidRPr="00240EE0" w:rsidRDefault="00240EE0" w:rsidP="00240EE0">
      <w:pPr>
        <w:pStyle w:val="Heading2"/>
        <w:spacing w:line="360" w:lineRule="auto"/>
      </w:pPr>
      <w:r w:rsidRPr="00240EE0">
        <w:t>Disability Policy Seminar</w:t>
      </w:r>
    </w:p>
    <w:p w:rsidR="00240EE0" w:rsidRPr="00240EE0" w:rsidRDefault="00240EE0" w:rsidP="00240EE0">
      <w:pPr>
        <w:spacing w:after="0" w:line="360" w:lineRule="auto"/>
        <w:rPr>
          <w:rFonts w:ascii="Verdana" w:hAnsi="Verdana"/>
          <w:color w:val="000000"/>
          <w:sz w:val="18"/>
          <w:szCs w:val="18"/>
        </w:rPr>
      </w:pPr>
      <w:r w:rsidRPr="00240EE0">
        <w:rPr>
          <w:rFonts w:ascii="Verdana" w:hAnsi="Verdana"/>
          <w:color w:val="000000"/>
          <w:sz w:val="18"/>
          <w:szCs w:val="18"/>
        </w:rPr>
        <w:t xml:space="preserve">The 2013 Disability Policy Seminar will be held in Washington, D.C. on April 15-17. This is an opportunity for individuals to meet with and hear from disability policy experts, including administration officials, key Hill staff and other advocates to discuss the “hottest topics in disability </w:t>
      </w:r>
      <w:r w:rsidRPr="00240EE0">
        <w:rPr>
          <w:rFonts w:ascii="Verdana" w:hAnsi="Verdana"/>
          <w:color w:val="000000"/>
          <w:sz w:val="18"/>
          <w:szCs w:val="18"/>
        </w:rPr>
        <w:lastRenderedPageBreak/>
        <w:t>public policy.” This includes topics such as Medicaid, Social Security, the current budget situation and how these relate to and directly impact programs that help individuals with disabilities. The third day of the conference culminates with a breakfast on Capitol Hill and meetings with your elected representatives and staff.</w:t>
      </w:r>
    </w:p>
    <w:p w:rsidR="00240EE0" w:rsidRPr="00240EE0" w:rsidRDefault="00240EE0" w:rsidP="00240EE0">
      <w:pPr>
        <w:pStyle w:val="Heading4"/>
        <w:rPr>
          <w:rFonts w:ascii="Verdana" w:eastAsia="Times New Roman" w:hAnsi="Verdana"/>
        </w:rPr>
      </w:pPr>
      <w:r>
        <w:rPr>
          <w:rFonts w:ascii="Verdana" w:eastAsia="Times New Roman" w:hAnsi="Verdana"/>
        </w:rPr>
        <w:t>Additional Information</w:t>
      </w:r>
    </w:p>
    <w:p w:rsidR="00240EE0" w:rsidRPr="00240EE0" w:rsidRDefault="009C27A9" w:rsidP="00240EE0">
      <w:pPr>
        <w:spacing w:after="0" w:line="360" w:lineRule="auto"/>
        <w:rPr>
          <w:rFonts w:ascii="Verdana" w:hAnsi="Verdana"/>
          <w:color w:val="000000"/>
          <w:sz w:val="18"/>
          <w:szCs w:val="18"/>
        </w:rPr>
      </w:pPr>
      <w:hyperlink r:id="rId51" w:history="1">
        <w:r w:rsidR="00240EE0" w:rsidRPr="00240EE0">
          <w:rPr>
            <w:rStyle w:val="Hyperlink"/>
            <w:rFonts w:cstheme="minorBidi"/>
            <w:sz w:val="18"/>
            <w:szCs w:val="18"/>
          </w:rPr>
          <w:t>2013 Disability Policy Seminar Information</w:t>
        </w:r>
      </w:hyperlink>
    </w:p>
    <w:p w:rsidR="008A59B1" w:rsidRDefault="00240EE0" w:rsidP="008A59B1">
      <w:pPr>
        <w:spacing w:after="0" w:line="360" w:lineRule="auto"/>
        <w:rPr>
          <w:rFonts w:ascii="Verdana" w:hAnsi="Verdana"/>
          <w:color w:val="000000"/>
          <w:sz w:val="18"/>
          <w:szCs w:val="18"/>
        </w:rPr>
      </w:pPr>
      <w:r>
        <w:rPr>
          <w:rFonts w:ascii="Verdana" w:hAnsi="Verdana"/>
          <w:color w:val="000000"/>
          <w:sz w:val="18"/>
          <w:szCs w:val="18"/>
        </w:rPr>
        <w:t>[</w:t>
      </w:r>
      <w:hyperlink r:id="rId52" w:history="1">
        <w:r w:rsidRPr="00240EE0">
          <w:rPr>
            <w:rStyle w:val="Hyperlink"/>
            <w:rFonts w:cstheme="minorBidi"/>
            <w:sz w:val="18"/>
            <w:szCs w:val="18"/>
          </w:rPr>
          <w:t>http://www.thearc.org/page.aspx?pid=2173</w:t>
        </w:r>
      </w:hyperlink>
      <w:r>
        <w:rPr>
          <w:rFonts w:ascii="Verdana" w:hAnsi="Verdana"/>
          <w:color w:val="000000"/>
          <w:sz w:val="18"/>
          <w:szCs w:val="18"/>
        </w:rPr>
        <w:t>]</w:t>
      </w:r>
    </w:p>
    <w:p w:rsidR="00240EE0" w:rsidRDefault="00240EE0" w:rsidP="008A59B1">
      <w:pPr>
        <w:spacing w:after="0" w:line="360" w:lineRule="auto"/>
        <w:rPr>
          <w:rFonts w:ascii="Verdana" w:hAnsi="Verdana"/>
          <w:color w:val="000000"/>
          <w:sz w:val="18"/>
          <w:szCs w:val="18"/>
        </w:rPr>
      </w:pPr>
    </w:p>
    <w:p w:rsidR="00240EE0" w:rsidRPr="00240EE0" w:rsidRDefault="00240EE0" w:rsidP="00240EE0">
      <w:pPr>
        <w:pStyle w:val="Heading2"/>
        <w:spacing w:line="360" w:lineRule="auto"/>
      </w:pPr>
      <w:r w:rsidRPr="00240EE0">
        <w:t>2013 NARRTC CONFERENCE: HIGHLIGHTING NIDRR-FUNDED RESEARCH</w:t>
      </w:r>
    </w:p>
    <w:p w:rsidR="00240EE0" w:rsidRPr="00240EE0" w:rsidRDefault="00240EE0" w:rsidP="00240EE0">
      <w:pPr>
        <w:spacing w:after="0" w:line="360" w:lineRule="auto"/>
        <w:rPr>
          <w:rFonts w:ascii="Verdana" w:hAnsi="Verdana"/>
          <w:color w:val="000000"/>
          <w:sz w:val="18"/>
          <w:szCs w:val="18"/>
        </w:rPr>
      </w:pPr>
      <w:r w:rsidRPr="00240EE0">
        <w:rPr>
          <w:rFonts w:ascii="Verdana" w:hAnsi="Verdana"/>
          <w:color w:val="000000"/>
          <w:sz w:val="18"/>
          <w:szCs w:val="18"/>
        </w:rPr>
        <w:t>The National Association of Rehabilitation Research and Training Centers' (NARRTC) annual meeting and conference will be held April 18th and 19th, 2013 in Alexandria, VA. The conference provides an opportunity to highlight the progress and latest results from research and development projects funded by the National Institute on Disability and Rehabilitation Research (NIDRR). Registration for the 2013 conference will open November 1, 2012 and the call for papers will open November 15, 2012.</w:t>
      </w:r>
    </w:p>
    <w:p w:rsidR="00240EE0" w:rsidRPr="00240EE0" w:rsidRDefault="00240EE0" w:rsidP="00240EE0">
      <w:pPr>
        <w:pStyle w:val="Heading4"/>
        <w:rPr>
          <w:rFonts w:ascii="Verdana" w:eastAsia="Times New Roman" w:hAnsi="Verdana"/>
        </w:rPr>
      </w:pPr>
      <w:r w:rsidRPr="00240EE0">
        <w:rPr>
          <w:rFonts w:ascii="Verdana" w:eastAsia="Times New Roman" w:hAnsi="Verdana"/>
        </w:rPr>
        <w:t>Additional Information</w:t>
      </w:r>
    </w:p>
    <w:p w:rsidR="00240EE0" w:rsidRPr="00240EE0" w:rsidRDefault="00240EE0" w:rsidP="00240EE0">
      <w:pPr>
        <w:spacing w:after="0" w:line="360" w:lineRule="auto"/>
        <w:rPr>
          <w:rStyle w:val="Hyperlink"/>
          <w:rFonts w:cstheme="minorBidi"/>
          <w:sz w:val="18"/>
          <w:szCs w:val="18"/>
        </w:rPr>
      </w:pPr>
      <w:r>
        <w:rPr>
          <w:rFonts w:ascii="Verdana" w:hAnsi="Verdana"/>
          <w:color w:val="000000"/>
          <w:sz w:val="18"/>
          <w:szCs w:val="18"/>
        </w:rPr>
        <w:fldChar w:fldCharType="begin"/>
      </w:r>
      <w:r>
        <w:rPr>
          <w:rFonts w:ascii="Verdana" w:hAnsi="Verdana"/>
          <w:color w:val="000000"/>
          <w:sz w:val="18"/>
          <w:szCs w:val="18"/>
        </w:rPr>
        <w:instrText xml:space="preserve"> HYPERLINK "http://narrtc.org/" </w:instrText>
      </w:r>
      <w:r>
        <w:rPr>
          <w:rFonts w:ascii="Verdana" w:hAnsi="Verdana"/>
          <w:color w:val="000000"/>
          <w:sz w:val="18"/>
          <w:szCs w:val="18"/>
        </w:rPr>
        <w:fldChar w:fldCharType="separate"/>
      </w:r>
      <w:r w:rsidRPr="00240EE0">
        <w:rPr>
          <w:rStyle w:val="Hyperlink"/>
          <w:rFonts w:cstheme="minorBidi"/>
          <w:sz w:val="18"/>
          <w:szCs w:val="18"/>
        </w:rPr>
        <w:t>NARRTC Website</w:t>
      </w:r>
    </w:p>
    <w:p w:rsidR="00240EE0" w:rsidRDefault="00240EE0" w:rsidP="008A59B1">
      <w:pPr>
        <w:spacing w:after="0" w:line="360" w:lineRule="auto"/>
        <w:rPr>
          <w:rFonts w:ascii="Verdana" w:hAnsi="Verdana"/>
          <w:color w:val="000000"/>
          <w:sz w:val="18"/>
          <w:szCs w:val="18"/>
        </w:rPr>
      </w:pPr>
      <w:r>
        <w:rPr>
          <w:rFonts w:ascii="Verdana" w:hAnsi="Verdana"/>
          <w:color w:val="000000"/>
          <w:sz w:val="18"/>
          <w:szCs w:val="18"/>
        </w:rPr>
        <w:fldChar w:fldCharType="end"/>
      </w:r>
      <w:r>
        <w:rPr>
          <w:rFonts w:ascii="Verdana" w:hAnsi="Verdana"/>
          <w:color w:val="000000"/>
          <w:sz w:val="18"/>
          <w:szCs w:val="18"/>
        </w:rPr>
        <w:t>[</w:t>
      </w:r>
      <w:hyperlink r:id="rId53" w:history="1">
        <w:r w:rsidRPr="00240EE0">
          <w:rPr>
            <w:rStyle w:val="Hyperlink"/>
            <w:rFonts w:cstheme="minorBidi"/>
            <w:sz w:val="18"/>
            <w:szCs w:val="18"/>
          </w:rPr>
          <w:t>http://narrtc.org/]</w:t>
        </w:r>
      </w:hyperlink>
    </w:p>
    <w:p w:rsidR="008A59B1" w:rsidRDefault="008A59B1" w:rsidP="008A59B1">
      <w:pPr>
        <w:spacing w:after="0" w:line="360" w:lineRule="auto"/>
        <w:rPr>
          <w:rFonts w:ascii="Verdana" w:hAnsi="Verdana"/>
          <w:color w:val="000000"/>
          <w:sz w:val="18"/>
          <w:szCs w:val="18"/>
        </w:rPr>
      </w:pPr>
    </w:p>
    <w:p w:rsidR="008A59B1" w:rsidRPr="00E44C25" w:rsidRDefault="008A59B1" w:rsidP="008A59B1">
      <w:pPr>
        <w:pStyle w:val="NormalWeb"/>
        <w:pBdr>
          <w:top w:val="single" w:sz="4" w:space="1" w:color="auto"/>
        </w:pBdr>
        <w:spacing w:before="0" w:beforeAutospacing="0" w:after="0" w:afterAutospacing="0"/>
        <w:jc w:val="right"/>
        <w:rPr>
          <w:rFonts w:ascii="Verdana" w:hAnsi="Verdana" w:cs="Tahoma"/>
          <w:b/>
          <w:smallCaps/>
          <w:sz w:val="18"/>
          <w:szCs w:val="18"/>
        </w:rPr>
      </w:pPr>
      <w:r w:rsidRPr="00E44C25">
        <w:rPr>
          <w:rFonts w:ascii="Verdana" w:hAnsi="Verdana" w:cs="Tahoma"/>
          <w:b/>
          <w:smallCaps/>
          <w:sz w:val="18"/>
          <w:szCs w:val="18"/>
        </w:rPr>
        <w:t xml:space="preserve">Technology and Disability Policy Highlights </w:t>
      </w:r>
    </w:p>
    <w:p w:rsidR="008A59B1" w:rsidRPr="00E44C25" w:rsidRDefault="008A59B1" w:rsidP="008A59B1">
      <w:pPr>
        <w:jc w:val="right"/>
        <w:rPr>
          <w:rStyle w:val="footer1"/>
          <w:rFonts w:ascii="Verdana" w:hAnsi="Verdana"/>
          <w:sz w:val="18"/>
          <w:szCs w:val="18"/>
        </w:rPr>
      </w:pPr>
      <w:r>
        <w:rPr>
          <w:rFonts w:ascii="Verdana" w:hAnsi="Verdana"/>
          <w:sz w:val="18"/>
          <w:szCs w:val="18"/>
        </w:rPr>
        <w:t>February 2013</w:t>
      </w:r>
    </w:p>
    <w:p w:rsidR="008A59B1" w:rsidRPr="00E44C25" w:rsidRDefault="008A59B1" w:rsidP="008A59B1">
      <w:pPr>
        <w:rPr>
          <w:rFonts w:ascii="Verdana" w:hAnsi="Verdana"/>
          <w:sz w:val="18"/>
          <w:szCs w:val="18"/>
        </w:rPr>
      </w:pPr>
      <w:r w:rsidRPr="00E44C25">
        <w:rPr>
          <w:rStyle w:val="footer1"/>
          <w:rFonts w:ascii="Verdana" w:hAnsi="Verdana" w:cs="Tahoma"/>
          <w:sz w:val="18"/>
          <w:szCs w:val="18"/>
        </w:rPr>
        <w:t xml:space="preserve">Technology and Disability Policy Highlights reports on national and local public policy events and recent wireless technological advances and political activities; and tracks emerging issues of interest to individuals with disabilities.  </w:t>
      </w:r>
      <w:r w:rsidRPr="00E44C25">
        <w:rPr>
          <w:rFonts w:ascii="Verdana" w:hAnsi="Verdana"/>
          <w:i/>
          <w:sz w:val="18"/>
          <w:szCs w:val="18"/>
        </w:rPr>
        <w:t>Technology and Disability Policy Highlights</w:t>
      </w:r>
      <w:r w:rsidRPr="00E44C25">
        <w:rPr>
          <w:rFonts w:ascii="Verdana" w:hAnsi="Verdana"/>
          <w:sz w:val="18"/>
          <w:szCs w:val="18"/>
        </w:rPr>
        <w:t xml:space="preserve"> is published monthly by the Wireless RERC. The Wireless RERC is a research center that promotes universal access to wireless technologies and explores their innovative applications in addressing the needs of people with disabilities. For more information on the Wireless RERC, please visit our web site at </w:t>
      </w:r>
      <w:r w:rsidRPr="00E44C25">
        <w:rPr>
          <w:rFonts w:ascii="Verdana" w:hAnsi="Verdana"/>
          <w:sz w:val="18"/>
          <w:szCs w:val="18"/>
          <w:u w:val="single"/>
        </w:rPr>
        <w:t>[</w:t>
      </w:r>
      <w:hyperlink r:id="rId54" w:history="1">
        <w:r w:rsidRPr="00E44C25">
          <w:rPr>
            <w:rStyle w:val="Hyperlink"/>
            <w:rFonts w:cs="Tahoma"/>
            <w:sz w:val="18"/>
            <w:szCs w:val="18"/>
          </w:rPr>
          <w:t>http://www.wirelessrerc.org</w:t>
        </w:r>
      </w:hyperlink>
      <w:r w:rsidRPr="00E44C25">
        <w:rPr>
          <w:rFonts w:ascii="Verdana" w:hAnsi="Verdana"/>
          <w:sz w:val="18"/>
          <w:szCs w:val="18"/>
        </w:rPr>
        <w:t>].</w:t>
      </w:r>
    </w:p>
    <w:p w:rsidR="008A59B1" w:rsidRPr="00E44C25" w:rsidRDefault="008A59B1" w:rsidP="008A59B1">
      <w:pPr>
        <w:spacing w:after="0" w:line="360" w:lineRule="auto"/>
        <w:rPr>
          <w:rFonts w:ascii="Verdana" w:hAnsi="Verdana"/>
          <w:sz w:val="18"/>
          <w:szCs w:val="18"/>
        </w:rPr>
      </w:pPr>
    </w:p>
    <w:p w:rsidR="008A59B1" w:rsidRPr="00E44C25" w:rsidRDefault="008A59B1" w:rsidP="008A59B1">
      <w:pPr>
        <w:rPr>
          <w:rStyle w:val="footer1"/>
          <w:rFonts w:ascii="Verdana" w:hAnsi="Verdana"/>
          <w:sz w:val="18"/>
          <w:szCs w:val="18"/>
        </w:rPr>
      </w:pPr>
      <w:r>
        <w:rPr>
          <w:rStyle w:val="footer1"/>
          <w:rFonts w:ascii="Verdana" w:hAnsi="Verdana" w:cs="Tahoma"/>
          <w:sz w:val="18"/>
          <w:szCs w:val="18"/>
        </w:rPr>
        <w:t xml:space="preserve">To subscribe send an e-mail to </w:t>
      </w:r>
      <w:hyperlink r:id="rId55" w:history="1">
        <w:r w:rsidRPr="00150127">
          <w:rPr>
            <w:rStyle w:val="Hyperlink"/>
            <w:rFonts w:cs="Tahoma"/>
            <w:sz w:val="18"/>
            <w:szCs w:val="18"/>
          </w:rPr>
          <w:t>salimah@cacp.gatech.edu</w:t>
        </w:r>
      </w:hyperlink>
      <w:r>
        <w:rPr>
          <w:rStyle w:val="footer1"/>
          <w:rFonts w:ascii="Verdana" w:hAnsi="Verdana" w:cs="Tahoma"/>
          <w:sz w:val="18"/>
          <w:szCs w:val="18"/>
        </w:rPr>
        <w:t xml:space="preserve"> with “Subscribe TDPH” as the subject line.  </w:t>
      </w:r>
      <w:r w:rsidRPr="00E44C25">
        <w:rPr>
          <w:rStyle w:val="footer1"/>
          <w:rFonts w:ascii="Verdana" w:hAnsi="Verdana" w:cs="Tahoma"/>
          <w:sz w:val="18"/>
          <w:szCs w:val="18"/>
        </w:rPr>
        <w:t xml:space="preserve">For further information on items summarized in this report, or if you have items of interest that you would like included in future editions, please contact this edition’s editors, </w:t>
      </w:r>
      <w:r>
        <w:rPr>
          <w:rStyle w:val="footer1"/>
          <w:rFonts w:ascii="Verdana" w:hAnsi="Verdana" w:cs="Tahoma"/>
          <w:sz w:val="18"/>
          <w:szCs w:val="18"/>
        </w:rPr>
        <w:t>Hillary Alberta [Hillary@cacp.gatech.edu], Salimah LaForce [salimah</w:t>
      </w:r>
      <w:r w:rsidRPr="00E44C25">
        <w:rPr>
          <w:rStyle w:val="footer1"/>
          <w:rFonts w:ascii="Verdana" w:hAnsi="Verdana" w:cs="Tahoma"/>
          <w:sz w:val="18"/>
          <w:szCs w:val="18"/>
        </w:rPr>
        <w:t>@cacp.gatech.edu], or James White, Ph.D., [james@cacp.gatech.edu].</w:t>
      </w:r>
    </w:p>
    <w:p w:rsidR="008A59B1" w:rsidRPr="00E44C25" w:rsidRDefault="008A59B1" w:rsidP="008A59B1">
      <w:pPr>
        <w:rPr>
          <w:rFonts w:ascii="Verdana" w:hAnsi="Verdana"/>
          <w:sz w:val="18"/>
          <w:szCs w:val="18"/>
        </w:rPr>
      </w:pPr>
      <w:r w:rsidRPr="00E44C25">
        <w:rPr>
          <w:rStyle w:val="footer1"/>
          <w:rFonts w:ascii="Verdana" w:hAnsi="Verdana" w:cs="Tahoma"/>
          <w:sz w:val="18"/>
          <w:szCs w:val="18"/>
        </w:rPr>
        <w:t>_________________________________________________________________________________</w:t>
      </w:r>
    </w:p>
    <w:p w:rsidR="008A59B1" w:rsidRPr="009C27A9" w:rsidRDefault="008A59B1" w:rsidP="008A59B1">
      <w:pPr>
        <w:rPr>
          <w:rFonts w:ascii="Verdana" w:hAnsi="Verdana"/>
          <w:sz w:val="18"/>
          <w:szCs w:val="18"/>
        </w:rPr>
      </w:pPr>
      <w:r w:rsidRPr="00E44C25">
        <w:rPr>
          <w:rFonts w:ascii="Verdana" w:hAnsi="Verdana"/>
          <w:sz w:val="18"/>
          <w:szCs w:val="18"/>
        </w:rPr>
        <w:t>This is a publication of the Rehabilitation Engineering Research Center for Wireless Technologies supported by the National Institute on Disability and Rehabilitation Research of the U.S. Department of Education, grant #</w:t>
      </w:r>
      <w:r w:rsidRPr="00FD0392">
        <w:rPr>
          <w:rFonts w:ascii="Verdana" w:hAnsi="Verdana" w:cs="Arial"/>
          <w:sz w:val="18"/>
          <w:szCs w:val="18"/>
        </w:rPr>
        <w:t>H133E110002</w:t>
      </w:r>
      <w:r w:rsidRPr="00E44C25">
        <w:rPr>
          <w:rFonts w:ascii="Verdana" w:hAnsi="Verdana"/>
          <w:sz w:val="18"/>
          <w:szCs w:val="18"/>
        </w:rPr>
        <w:t>.  The opinions contained in this publication are those of the grantee and do not necessarily reflect those of the U.S. Department of Education.</w:t>
      </w:r>
      <w:bookmarkStart w:id="13" w:name="_GoBack"/>
      <w:bookmarkEnd w:id="13"/>
    </w:p>
    <w:sectPr w:rsidR="008A59B1" w:rsidRPr="009C27A9" w:rsidSect="00A87D69">
      <w:footerReference w:type="even" r:id="rId56"/>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BFA" w:rsidRDefault="00277BFA">
      <w:pPr>
        <w:spacing w:after="0" w:line="240" w:lineRule="auto"/>
      </w:pPr>
      <w:r>
        <w:separator/>
      </w:r>
    </w:p>
  </w:endnote>
  <w:endnote w:type="continuationSeparator" w:id="0">
    <w:p w:rsidR="00277BFA" w:rsidRDefault="0027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B91" w:rsidRDefault="0017244C" w:rsidP="00A87D69">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F0B91" w:rsidRDefault="009C27A9" w:rsidP="00A87D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B91" w:rsidRDefault="0017244C" w:rsidP="00A87D69">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9C27A9">
      <w:rPr>
        <w:rStyle w:val="PageNumber"/>
        <w:noProof/>
      </w:rPr>
      <w:t>1</w:t>
    </w:r>
    <w:r>
      <w:rPr>
        <w:rStyle w:val="PageNumber"/>
      </w:rPr>
      <w:fldChar w:fldCharType="end"/>
    </w:r>
  </w:p>
  <w:p w:rsidR="000F0B91" w:rsidRDefault="009C27A9" w:rsidP="00A87D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BFA" w:rsidRDefault="00277BFA">
      <w:pPr>
        <w:spacing w:after="0" w:line="240" w:lineRule="auto"/>
      </w:pPr>
      <w:r>
        <w:separator/>
      </w:r>
    </w:p>
  </w:footnote>
  <w:footnote w:type="continuationSeparator" w:id="0">
    <w:p w:rsidR="00277BFA" w:rsidRDefault="00277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957B9"/>
    <w:multiLevelType w:val="hybridMultilevel"/>
    <w:tmpl w:val="190C2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863ED7"/>
    <w:multiLevelType w:val="multilevel"/>
    <w:tmpl w:val="0A92F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B1"/>
    <w:rsid w:val="000F682B"/>
    <w:rsid w:val="001515A1"/>
    <w:rsid w:val="0017244C"/>
    <w:rsid w:val="002148D3"/>
    <w:rsid w:val="00235CE5"/>
    <w:rsid w:val="00240EE0"/>
    <w:rsid w:val="00277BFA"/>
    <w:rsid w:val="003806B8"/>
    <w:rsid w:val="003D4563"/>
    <w:rsid w:val="003F5F18"/>
    <w:rsid w:val="0047467B"/>
    <w:rsid w:val="004E5437"/>
    <w:rsid w:val="005030DB"/>
    <w:rsid w:val="005418C1"/>
    <w:rsid w:val="00605A95"/>
    <w:rsid w:val="008254F8"/>
    <w:rsid w:val="008A59B1"/>
    <w:rsid w:val="008F36A4"/>
    <w:rsid w:val="009071EF"/>
    <w:rsid w:val="00910EA7"/>
    <w:rsid w:val="00950AB8"/>
    <w:rsid w:val="009C27A9"/>
    <w:rsid w:val="00A53EA6"/>
    <w:rsid w:val="00AC52DC"/>
    <w:rsid w:val="00B1478F"/>
    <w:rsid w:val="00B33EC6"/>
    <w:rsid w:val="00C23ED9"/>
    <w:rsid w:val="00CB5155"/>
    <w:rsid w:val="00D330F7"/>
    <w:rsid w:val="00DF513E"/>
    <w:rsid w:val="00F13C61"/>
    <w:rsid w:val="00F66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B1"/>
    <w:pPr>
      <w:jc w:val="both"/>
    </w:pPr>
    <w:rPr>
      <w:rFonts w:eastAsiaTheme="minorEastAsia"/>
      <w:sz w:val="20"/>
      <w:szCs w:val="20"/>
    </w:rPr>
  </w:style>
  <w:style w:type="paragraph" w:styleId="Heading1">
    <w:name w:val="heading 1"/>
    <w:basedOn w:val="Normal"/>
    <w:next w:val="Normal"/>
    <w:link w:val="Heading1Char"/>
    <w:uiPriority w:val="9"/>
    <w:qFormat/>
    <w:rsid w:val="008A59B1"/>
    <w:pPr>
      <w:spacing w:before="300" w:after="40"/>
      <w:jc w:val="left"/>
      <w:outlineLvl w:val="0"/>
    </w:pPr>
    <w:rPr>
      <w:rFonts w:ascii="Verdana" w:hAnsi="Verdana"/>
      <w:smallCaps/>
      <w:spacing w:val="5"/>
      <w:sz w:val="32"/>
      <w:szCs w:val="32"/>
    </w:rPr>
  </w:style>
  <w:style w:type="paragraph" w:styleId="Heading2">
    <w:name w:val="heading 2"/>
    <w:basedOn w:val="Normal"/>
    <w:next w:val="Normal"/>
    <w:link w:val="Heading2Char"/>
    <w:uiPriority w:val="9"/>
    <w:unhideWhenUsed/>
    <w:qFormat/>
    <w:rsid w:val="008A59B1"/>
    <w:pPr>
      <w:spacing w:before="120" w:after="0"/>
      <w:outlineLvl w:val="1"/>
    </w:pPr>
    <w:rPr>
      <w:rFonts w:ascii="Verdana" w:hAnsi="Verdana"/>
      <w:b/>
      <w:smallCaps/>
      <w:spacing w:val="5"/>
      <w:sz w:val="22"/>
      <w:szCs w:val="22"/>
    </w:rPr>
  </w:style>
  <w:style w:type="paragraph" w:styleId="Heading4">
    <w:name w:val="heading 4"/>
    <w:basedOn w:val="Normal"/>
    <w:next w:val="Normal"/>
    <w:link w:val="Heading4Char"/>
    <w:uiPriority w:val="9"/>
    <w:unhideWhenUsed/>
    <w:qFormat/>
    <w:rsid w:val="008A59B1"/>
    <w:pPr>
      <w:spacing w:before="240" w:after="0"/>
      <w:jc w:val="left"/>
      <w:outlineLvl w:val="3"/>
    </w:pPr>
    <w:rPr>
      <w:smallCaps/>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9B1"/>
    <w:rPr>
      <w:rFonts w:ascii="Verdana" w:eastAsiaTheme="minorEastAsia" w:hAnsi="Verdana"/>
      <w:smallCaps/>
      <w:spacing w:val="5"/>
      <w:sz w:val="32"/>
      <w:szCs w:val="32"/>
    </w:rPr>
  </w:style>
  <w:style w:type="character" w:customStyle="1" w:styleId="Heading2Char">
    <w:name w:val="Heading 2 Char"/>
    <w:basedOn w:val="DefaultParagraphFont"/>
    <w:link w:val="Heading2"/>
    <w:uiPriority w:val="9"/>
    <w:rsid w:val="008A59B1"/>
    <w:rPr>
      <w:rFonts w:ascii="Verdana" w:eastAsiaTheme="minorEastAsia" w:hAnsi="Verdana"/>
      <w:b/>
      <w:smallCaps/>
      <w:spacing w:val="5"/>
    </w:rPr>
  </w:style>
  <w:style w:type="character" w:customStyle="1" w:styleId="Heading4Char">
    <w:name w:val="Heading 4 Char"/>
    <w:basedOn w:val="DefaultParagraphFont"/>
    <w:link w:val="Heading4"/>
    <w:uiPriority w:val="9"/>
    <w:rsid w:val="008A59B1"/>
    <w:rPr>
      <w:rFonts w:eastAsiaTheme="minorEastAsia"/>
      <w:smallCaps/>
      <w:spacing w:val="10"/>
    </w:rPr>
  </w:style>
  <w:style w:type="paragraph" w:styleId="NormalWeb">
    <w:name w:val="Normal (Web)"/>
    <w:basedOn w:val="Normal"/>
    <w:uiPriority w:val="99"/>
    <w:rsid w:val="008A59B1"/>
    <w:pPr>
      <w:spacing w:before="100" w:beforeAutospacing="1" w:after="100" w:afterAutospacing="1"/>
    </w:pPr>
    <w:rPr>
      <w:sz w:val="24"/>
      <w:szCs w:val="24"/>
    </w:rPr>
  </w:style>
  <w:style w:type="character" w:styleId="Hyperlink">
    <w:name w:val="Hyperlink"/>
    <w:rsid w:val="008A59B1"/>
    <w:rPr>
      <w:rFonts w:ascii="Verdana" w:hAnsi="Verdana" w:cs="Times New Roman"/>
      <w:color w:val="333399"/>
    </w:rPr>
  </w:style>
  <w:style w:type="paragraph" w:styleId="Footer">
    <w:name w:val="footer"/>
    <w:basedOn w:val="Normal"/>
    <w:link w:val="FooterChar"/>
    <w:rsid w:val="008A59B1"/>
    <w:pPr>
      <w:tabs>
        <w:tab w:val="center" w:pos="4320"/>
        <w:tab w:val="right" w:pos="8640"/>
      </w:tabs>
    </w:pPr>
  </w:style>
  <w:style w:type="character" w:customStyle="1" w:styleId="FooterChar">
    <w:name w:val="Footer Char"/>
    <w:basedOn w:val="DefaultParagraphFont"/>
    <w:link w:val="Footer"/>
    <w:rsid w:val="008A59B1"/>
    <w:rPr>
      <w:rFonts w:eastAsiaTheme="minorEastAsia"/>
      <w:sz w:val="20"/>
      <w:szCs w:val="20"/>
    </w:rPr>
  </w:style>
  <w:style w:type="character" w:styleId="PageNumber">
    <w:name w:val="page number"/>
    <w:rsid w:val="008A59B1"/>
    <w:rPr>
      <w:rFonts w:cs="Times New Roman"/>
    </w:rPr>
  </w:style>
  <w:style w:type="character" w:customStyle="1" w:styleId="footer1">
    <w:name w:val="footer1"/>
    <w:rsid w:val="008A59B1"/>
    <w:rPr>
      <w:rFonts w:ascii="Arial" w:hAnsi="Arial" w:cs="Arial" w:hint="default"/>
      <w:b w:val="0"/>
      <w:bCs w:val="0"/>
      <w:i w:val="0"/>
      <w:iCs w:val="0"/>
      <w:smallCaps w:val="0"/>
      <w:color w:val="000000"/>
      <w:sz w:val="15"/>
      <w:szCs w:val="15"/>
    </w:rPr>
  </w:style>
  <w:style w:type="paragraph" w:styleId="Title">
    <w:name w:val="Title"/>
    <w:basedOn w:val="Normal"/>
    <w:next w:val="Normal"/>
    <w:link w:val="TitleChar"/>
    <w:uiPriority w:val="10"/>
    <w:qFormat/>
    <w:rsid w:val="008A59B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A59B1"/>
    <w:rPr>
      <w:rFonts w:eastAsiaTheme="minorEastAsia"/>
      <w:smallCaps/>
      <w:sz w:val="48"/>
      <w:szCs w:val="48"/>
    </w:rPr>
  </w:style>
  <w:style w:type="paragraph" w:styleId="PlainText">
    <w:name w:val="Plain Text"/>
    <w:basedOn w:val="Normal"/>
    <w:link w:val="PlainTextChar"/>
    <w:uiPriority w:val="99"/>
    <w:semiHidden/>
    <w:unhideWhenUsed/>
    <w:rsid w:val="00A53EA6"/>
    <w:pPr>
      <w:spacing w:after="0" w:line="240" w:lineRule="auto"/>
      <w:jc w:val="left"/>
    </w:pPr>
    <w:rPr>
      <w:rFonts w:ascii="Corbel" w:hAnsi="Corbel"/>
      <w:sz w:val="28"/>
      <w:szCs w:val="21"/>
    </w:rPr>
  </w:style>
  <w:style w:type="character" w:customStyle="1" w:styleId="PlainTextChar">
    <w:name w:val="Plain Text Char"/>
    <w:basedOn w:val="DefaultParagraphFont"/>
    <w:link w:val="PlainText"/>
    <w:uiPriority w:val="99"/>
    <w:semiHidden/>
    <w:rsid w:val="00A53EA6"/>
    <w:rPr>
      <w:rFonts w:ascii="Corbel" w:eastAsiaTheme="minorEastAsia" w:hAnsi="Corbel"/>
      <w:sz w:val="28"/>
      <w:szCs w:val="21"/>
    </w:rPr>
  </w:style>
  <w:style w:type="character" w:styleId="FollowedHyperlink">
    <w:name w:val="FollowedHyperlink"/>
    <w:basedOn w:val="DefaultParagraphFont"/>
    <w:uiPriority w:val="99"/>
    <w:semiHidden/>
    <w:unhideWhenUsed/>
    <w:rsid w:val="0017244C"/>
    <w:rPr>
      <w:color w:val="800080" w:themeColor="followedHyperlink"/>
      <w:u w:val="single"/>
    </w:rPr>
  </w:style>
  <w:style w:type="paragraph" w:styleId="ListParagraph">
    <w:name w:val="List Paragraph"/>
    <w:basedOn w:val="Normal"/>
    <w:uiPriority w:val="34"/>
    <w:qFormat/>
    <w:rsid w:val="00950AB8"/>
    <w:pPr>
      <w:spacing w:after="0" w:line="240" w:lineRule="auto"/>
      <w:ind w:left="720"/>
      <w:contextualSpacing/>
      <w:jc w:val="left"/>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B1"/>
    <w:pPr>
      <w:jc w:val="both"/>
    </w:pPr>
    <w:rPr>
      <w:rFonts w:eastAsiaTheme="minorEastAsia"/>
      <w:sz w:val="20"/>
      <w:szCs w:val="20"/>
    </w:rPr>
  </w:style>
  <w:style w:type="paragraph" w:styleId="Heading1">
    <w:name w:val="heading 1"/>
    <w:basedOn w:val="Normal"/>
    <w:next w:val="Normal"/>
    <w:link w:val="Heading1Char"/>
    <w:uiPriority w:val="9"/>
    <w:qFormat/>
    <w:rsid w:val="008A59B1"/>
    <w:pPr>
      <w:spacing w:before="300" w:after="40"/>
      <w:jc w:val="left"/>
      <w:outlineLvl w:val="0"/>
    </w:pPr>
    <w:rPr>
      <w:rFonts w:ascii="Verdana" w:hAnsi="Verdana"/>
      <w:smallCaps/>
      <w:spacing w:val="5"/>
      <w:sz w:val="32"/>
      <w:szCs w:val="32"/>
    </w:rPr>
  </w:style>
  <w:style w:type="paragraph" w:styleId="Heading2">
    <w:name w:val="heading 2"/>
    <w:basedOn w:val="Normal"/>
    <w:next w:val="Normal"/>
    <w:link w:val="Heading2Char"/>
    <w:uiPriority w:val="9"/>
    <w:unhideWhenUsed/>
    <w:qFormat/>
    <w:rsid w:val="008A59B1"/>
    <w:pPr>
      <w:spacing w:before="120" w:after="0"/>
      <w:outlineLvl w:val="1"/>
    </w:pPr>
    <w:rPr>
      <w:rFonts w:ascii="Verdana" w:hAnsi="Verdana"/>
      <w:b/>
      <w:smallCaps/>
      <w:spacing w:val="5"/>
      <w:sz w:val="22"/>
      <w:szCs w:val="22"/>
    </w:rPr>
  </w:style>
  <w:style w:type="paragraph" w:styleId="Heading4">
    <w:name w:val="heading 4"/>
    <w:basedOn w:val="Normal"/>
    <w:next w:val="Normal"/>
    <w:link w:val="Heading4Char"/>
    <w:uiPriority w:val="9"/>
    <w:unhideWhenUsed/>
    <w:qFormat/>
    <w:rsid w:val="008A59B1"/>
    <w:pPr>
      <w:spacing w:before="240" w:after="0"/>
      <w:jc w:val="left"/>
      <w:outlineLvl w:val="3"/>
    </w:pPr>
    <w:rPr>
      <w:smallCaps/>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9B1"/>
    <w:rPr>
      <w:rFonts w:ascii="Verdana" w:eastAsiaTheme="minorEastAsia" w:hAnsi="Verdana"/>
      <w:smallCaps/>
      <w:spacing w:val="5"/>
      <w:sz w:val="32"/>
      <w:szCs w:val="32"/>
    </w:rPr>
  </w:style>
  <w:style w:type="character" w:customStyle="1" w:styleId="Heading2Char">
    <w:name w:val="Heading 2 Char"/>
    <w:basedOn w:val="DefaultParagraphFont"/>
    <w:link w:val="Heading2"/>
    <w:uiPriority w:val="9"/>
    <w:rsid w:val="008A59B1"/>
    <w:rPr>
      <w:rFonts w:ascii="Verdana" w:eastAsiaTheme="minorEastAsia" w:hAnsi="Verdana"/>
      <w:b/>
      <w:smallCaps/>
      <w:spacing w:val="5"/>
    </w:rPr>
  </w:style>
  <w:style w:type="character" w:customStyle="1" w:styleId="Heading4Char">
    <w:name w:val="Heading 4 Char"/>
    <w:basedOn w:val="DefaultParagraphFont"/>
    <w:link w:val="Heading4"/>
    <w:uiPriority w:val="9"/>
    <w:rsid w:val="008A59B1"/>
    <w:rPr>
      <w:rFonts w:eastAsiaTheme="minorEastAsia"/>
      <w:smallCaps/>
      <w:spacing w:val="10"/>
    </w:rPr>
  </w:style>
  <w:style w:type="paragraph" w:styleId="NormalWeb">
    <w:name w:val="Normal (Web)"/>
    <w:basedOn w:val="Normal"/>
    <w:uiPriority w:val="99"/>
    <w:rsid w:val="008A59B1"/>
    <w:pPr>
      <w:spacing w:before="100" w:beforeAutospacing="1" w:after="100" w:afterAutospacing="1"/>
    </w:pPr>
    <w:rPr>
      <w:sz w:val="24"/>
      <w:szCs w:val="24"/>
    </w:rPr>
  </w:style>
  <w:style w:type="character" w:styleId="Hyperlink">
    <w:name w:val="Hyperlink"/>
    <w:rsid w:val="008A59B1"/>
    <w:rPr>
      <w:rFonts w:ascii="Verdana" w:hAnsi="Verdana" w:cs="Times New Roman"/>
      <w:color w:val="333399"/>
    </w:rPr>
  </w:style>
  <w:style w:type="paragraph" w:styleId="Footer">
    <w:name w:val="footer"/>
    <w:basedOn w:val="Normal"/>
    <w:link w:val="FooterChar"/>
    <w:rsid w:val="008A59B1"/>
    <w:pPr>
      <w:tabs>
        <w:tab w:val="center" w:pos="4320"/>
        <w:tab w:val="right" w:pos="8640"/>
      </w:tabs>
    </w:pPr>
  </w:style>
  <w:style w:type="character" w:customStyle="1" w:styleId="FooterChar">
    <w:name w:val="Footer Char"/>
    <w:basedOn w:val="DefaultParagraphFont"/>
    <w:link w:val="Footer"/>
    <w:rsid w:val="008A59B1"/>
    <w:rPr>
      <w:rFonts w:eastAsiaTheme="minorEastAsia"/>
      <w:sz w:val="20"/>
      <w:szCs w:val="20"/>
    </w:rPr>
  </w:style>
  <w:style w:type="character" w:styleId="PageNumber">
    <w:name w:val="page number"/>
    <w:rsid w:val="008A59B1"/>
    <w:rPr>
      <w:rFonts w:cs="Times New Roman"/>
    </w:rPr>
  </w:style>
  <w:style w:type="character" w:customStyle="1" w:styleId="footer1">
    <w:name w:val="footer1"/>
    <w:rsid w:val="008A59B1"/>
    <w:rPr>
      <w:rFonts w:ascii="Arial" w:hAnsi="Arial" w:cs="Arial" w:hint="default"/>
      <w:b w:val="0"/>
      <w:bCs w:val="0"/>
      <w:i w:val="0"/>
      <w:iCs w:val="0"/>
      <w:smallCaps w:val="0"/>
      <w:color w:val="000000"/>
      <w:sz w:val="15"/>
      <w:szCs w:val="15"/>
    </w:rPr>
  </w:style>
  <w:style w:type="paragraph" w:styleId="Title">
    <w:name w:val="Title"/>
    <w:basedOn w:val="Normal"/>
    <w:next w:val="Normal"/>
    <w:link w:val="TitleChar"/>
    <w:uiPriority w:val="10"/>
    <w:qFormat/>
    <w:rsid w:val="008A59B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A59B1"/>
    <w:rPr>
      <w:rFonts w:eastAsiaTheme="minorEastAsia"/>
      <w:smallCaps/>
      <w:sz w:val="48"/>
      <w:szCs w:val="48"/>
    </w:rPr>
  </w:style>
  <w:style w:type="paragraph" w:styleId="PlainText">
    <w:name w:val="Plain Text"/>
    <w:basedOn w:val="Normal"/>
    <w:link w:val="PlainTextChar"/>
    <w:uiPriority w:val="99"/>
    <w:semiHidden/>
    <w:unhideWhenUsed/>
    <w:rsid w:val="00A53EA6"/>
    <w:pPr>
      <w:spacing w:after="0" w:line="240" w:lineRule="auto"/>
      <w:jc w:val="left"/>
    </w:pPr>
    <w:rPr>
      <w:rFonts w:ascii="Corbel" w:hAnsi="Corbel"/>
      <w:sz w:val="28"/>
      <w:szCs w:val="21"/>
    </w:rPr>
  </w:style>
  <w:style w:type="character" w:customStyle="1" w:styleId="PlainTextChar">
    <w:name w:val="Plain Text Char"/>
    <w:basedOn w:val="DefaultParagraphFont"/>
    <w:link w:val="PlainText"/>
    <w:uiPriority w:val="99"/>
    <w:semiHidden/>
    <w:rsid w:val="00A53EA6"/>
    <w:rPr>
      <w:rFonts w:ascii="Corbel" w:eastAsiaTheme="minorEastAsia" w:hAnsi="Corbel"/>
      <w:sz w:val="28"/>
      <w:szCs w:val="21"/>
    </w:rPr>
  </w:style>
  <w:style w:type="character" w:styleId="FollowedHyperlink">
    <w:name w:val="FollowedHyperlink"/>
    <w:basedOn w:val="DefaultParagraphFont"/>
    <w:uiPriority w:val="99"/>
    <w:semiHidden/>
    <w:unhideWhenUsed/>
    <w:rsid w:val="0017244C"/>
    <w:rPr>
      <w:color w:val="800080" w:themeColor="followedHyperlink"/>
      <w:u w:val="single"/>
    </w:rPr>
  </w:style>
  <w:style w:type="paragraph" w:styleId="ListParagraph">
    <w:name w:val="List Paragraph"/>
    <w:basedOn w:val="Normal"/>
    <w:uiPriority w:val="34"/>
    <w:qFormat/>
    <w:rsid w:val="00950AB8"/>
    <w:pPr>
      <w:spacing w:after="0" w:line="240" w:lineRule="auto"/>
      <w:ind w:left="720"/>
      <w:contextualSpacing/>
      <w:jc w:val="left"/>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0137">
      <w:bodyDiv w:val="1"/>
      <w:marLeft w:val="0"/>
      <w:marRight w:val="0"/>
      <w:marTop w:val="0"/>
      <w:marBottom w:val="0"/>
      <w:divBdr>
        <w:top w:val="none" w:sz="0" w:space="0" w:color="auto"/>
        <w:left w:val="none" w:sz="0" w:space="0" w:color="auto"/>
        <w:bottom w:val="none" w:sz="0" w:space="0" w:color="auto"/>
        <w:right w:val="none" w:sz="0" w:space="0" w:color="auto"/>
      </w:divBdr>
      <w:divsChild>
        <w:div w:id="1972442897">
          <w:marLeft w:val="0"/>
          <w:marRight w:val="0"/>
          <w:marTop w:val="0"/>
          <w:marBottom w:val="0"/>
          <w:divBdr>
            <w:top w:val="none" w:sz="0" w:space="0" w:color="auto"/>
            <w:left w:val="none" w:sz="0" w:space="0" w:color="auto"/>
            <w:bottom w:val="none" w:sz="0" w:space="0" w:color="auto"/>
            <w:right w:val="none" w:sz="0" w:space="0" w:color="auto"/>
          </w:divBdr>
          <w:divsChild>
            <w:div w:id="6361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1343">
      <w:bodyDiv w:val="1"/>
      <w:marLeft w:val="0"/>
      <w:marRight w:val="0"/>
      <w:marTop w:val="0"/>
      <w:marBottom w:val="0"/>
      <w:divBdr>
        <w:top w:val="none" w:sz="0" w:space="0" w:color="auto"/>
        <w:left w:val="none" w:sz="0" w:space="0" w:color="auto"/>
        <w:bottom w:val="none" w:sz="0" w:space="0" w:color="auto"/>
        <w:right w:val="none" w:sz="0" w:space="0" w:color="auto"/>
      </w:divBdr>
      <w:divsChild>
        <w:div w:id="221908339">
          <w:marLeft w:val="0"/>
          <w:marRight w:val="0"/>
          <w:marTop w:val="150"/>
          <w:marBottom w:val="150"/>
          <w:divBdr>
            <w:top w:val="none" w:sz="0" w:space="0" w:color="auto"/>
            <w:left w:val="none" w:sz="0" w:space="0" w:color="auto"/>
            <w:bottom w:val="none" w:sz="0" w:space="0" w:color="auto"/>
            <w:right w:val="none" w:sz="0" w:space="0" w:color="auto"/>
          </w:divBdr>
          <w:divsChild>
            <w:div w:id="383680248">
              <w:marLeft w:val="0"/>
              <w:marRight w:val="0"/>
              <w:marTop w:val="0"/>
              <w:marBottom w:val="0"/>
              <w:divBdr>
                <w:top w:val="single" w:sz="36" w:space="0" w:color="054B81"/>
                <w:left w:val="single" w:sz="36" w:space="0" w:color="054B81"/>
                <w:bottom w:val="single" w:sz="36" w:space="0" w:color="054B81"/>
                <w:right w:val="single" w:sz="36" w:space="0" w:color="054B81"/>
              </w:divBdr>
              <w:divsChild>
                <w:div w:id="1132406811">
                  <w:marLeft w:val="0"/>
                  <w:marRight w:val="0"/>
                  <w:marTop w:val="0"/>
                  <w:marBottom w:val="0"/>
                  <w:divBdr>
                    <w:top w:val="none" w:sz="0" w:space="0" w:color="auto"/>
                    <w:left w:val="none" w:sz="0" w:space="0" w:color="auto"/>
                    <w:bottom w:val="none" w:sz="0" w:space="0" w:color="auto"/>
                    <w:right w:val="none" w:sz="0" w:space="0" w:color="auto"/>
                  </w:divBdr>
                  <w:divsChild>
                    <w:div w:id="56711423">
                      <w:marLeft w:val="0"/>
                      <w:marRight w:val="0"/>
                      <w:marTop w:val="0"/>
                      <w:marBottom w:val="0"/>
                      <w:divBdr>
                        <w:top w:val="none" w:sz="0" w:space="0" w:color="auto"/>
                        <w:left w:val="none" w:sz="0" w:space="0" w:color="auto"/>
                        <w:bottom w:val="none" w:sz="0" w:space="0" w:color="auto"/>
                        <w:right w:val="none" w:sz="0" w:space="0" w:color="auto"/>
                      </w:divBdr>
                      <w:divsChild>
                        <w:div w:id="216627028">
                          <w:marLeft w:val="0"/>
                          <w:marRight w:val="0"/>
                          <w:marTop w:val="0"/>
                          <w:marBottom w:val="0"/>
                          <w:divBdr>
                            <w:top w:val="none" w:sz="0" w:space="0" w:color="auto"/>
                            <w:left w:val="none" w:sz="0" w:space="0" w:color="auto"/>
                            <w:bottom w:val="none" w:sz="0" w:space="0" w:color="auto"/>
                            <w:right w:val="none" w:sz="0" w:space="0" w:color="auto"/>
                          </w:divBdr>
                          <w:divsChild>
                            <w:div w:id="861043534">
                              <w:marLeft w:val="0"/>
                              <w:marRight w:val="0"/>
                              <w:marTop w:val="0"/>
                              <w:marBottom w:val="0"/>
                              <w:divBdr>
                                <w:top w:val="none" w:sz="0" w:space="0" w:color="auto"/>
                                <w:left w:val="none" w:sz="0" w:space="0" w:color="auto"/>
                                <w:bottom w:val="none" w:sz="0" w:space="0" w:color="auto"/>
                                <w:right w:val="none" w:sz="0" w:space="0" w:color="auto"/>
                              </w:divBdr>
                              <w:divsChild>
                                <w:div w:id="579563549">
                                  <w:marLeft w:val="0"/>
                                  <w:marRight w:val="0"/>
                                  <w:marTop w:val="0"/>
                                  <w:marBottom w:val="0"/>
                                  <w:divBdr>
                                    <w:top w:val="none" w:sz="0" w:space="0" w:color="auto"/>
                                    <w:left w:val="none" w:sz="0" w:space="0" w:color="auto"/>
                                    <w:bottom w:val="none" w:sz="0" w:space="0" w:color="auto"/>
                                    <w:right w:val="none" w:sz="0" w:space="0" w:color="auto"/>
                                  </w:divBdr>
                                  <w:divsChild>
                                    <w:div w:id="245189785">
                                      <w:marLeft w:val="0"/>
                                      <w:marRight w:val="0"/>
                                      <w:marTop w:val="0"/>
                                      <w:marBottom w:val="225"/>
                                      <w:divBdr>
                                        <w:top w:val="none" w:sz="0" w:space="0" w:color="auto"/>
                                        <w:left w:val="none" w:sz="0" w:space="0" w:color="auto"/>
                                        <w:bottom w:val="none" w:sz="0" w:space="0" w:color="auto"/>
                                        <w:right w:val="none" w:sz="0" w:space="0" w:color="auto"/>
                                      </w:divBdr>
                                      <w:divsChild>
                                        <w:div w:id="1003246294">
                                          <w:marLeft w:val="0"/>
                                          <w:marRight w:val="0"/>
                                          <w:marTop w:val="0"/>
                                          <w:marBottom w:val="0"/>
                                          <w:divBdr>
                                            <w:top w:val="none" w:sz="0" w:space="0" w:color="auto"/>
                                            <w:left w:val="none" w:sz="0" w:space="0" w:color="auto"/>
                                            <w:bottom w:val="none" w:sz="0" w:space="0" w:color="auto"/>
                                            <w:right w:val="none" w:sz="0" w:space="0" w:color="auto"/>
                                          </w:divBdr>
                                          <w:divsChild>
                                            <w:div w:id="715201019">
                                              <w:marLeft w:val="0"/>
                                              <w:marRight w:val="0"/>
                                              <w:marTop w:val="0"/>
                                              <w:marBottom w:val="0"/>
                                              <w:divBdr>
                                                <w:top w:val="none" w:sz="0" w:space="0" w:color="auto"/>
                                                <w:left w:val="none" w:sz="0" w:space="0" w:color="auto"/>
                                                <w:bottom w:val="none" w:sz="0" w:space="0" w:color="auto"/>
                                                <w:right w:val="none" w:sz="0" w:space="0" w:color="auto"/>
                                              </w:divBdr>
                                              <w:divsChild>
                                                <w:div w:id="1709641813">
                                                  <w:marLeft w:val="0"/>
                                                  <w:marRight w:val="0"/>
                                                  <w:marTop w:val="0"/>
                                                  <w:marBottom w:val="0"/>
                                                  <w:divBdr>
                                                    <w:top w:val="none" w:sz="0" w:space="0" w:color="auto"/>
                                                    <w:left w:val="none" w:sz="0" w:space="0" w:color="auto"/>
                                                    <w:bottom w:val="none" w:sz="0" w:space="0" w:color="auto"/>
                                                    <w:right w:val="none" w:sz="0" w:space="0" w:color="auto"/>
                                                  </w:divBdr>
                                                  <w:divsChild>
                                                    <w:div w:id="1350641266">
                                                      <w:marLeft w:val="0"/>
                                                      <w:marRight w:val="0"/>
                                                      <w:marTop w:val="0"/>
                                                      <w:marBottom w:val="0"/>
                                                      <w:divBdr>
                                                        <w:top w:val="none" w:sz="0" w:space="0" w:color="auto"/>
                                                        <w:left w:val="none" w:sz="0" w:space="0" w:color="auto"/>
                                                        <w:bottom w:val="none" w:sz="0" w:space="0" w:color="auto"/>
                                                        <w:right w:val="none" w:sz="0" w:space="0" w:color="auto"/>
                                                      </w:divBdr>
                                                      <w:divsChild>
                                                        <w:div w:id="11567016">
                                                          <w:marLeft w:val="0"/>
                                                          <w:marRight w:val="0"/>
                                                          <w:marTop w:val="0"/>
                                                          <w:marBottom w:val="0"/>
                                                          <w:divBdr>
                                                            <w:top w:val="none" w:sz="0" w:space="0" w:color="auto"/>
                                                            <w:left w:val="none" w:sz="0" w:space="0" w:color="auto"/>
                                                            <w:bottom w:val="none" w:sz="0" w:space="0" w:color="auto"/>
                                                            <w:right w:val="none" w:sz="0" w:space="0" w:color="auto"/>
                                                          </w:divBdr>
                                                          <w:divsChild>
                                                            <w:div w:id="1202744541">
                                                              <w:marLeft w:val="0"/>
                                                              <w:marRight w:val="0"/>
                                                              <w:marTop w:val="0"/>
                                                              <w:marBottom w:val="0"/>
                                                              <w:divBdr>
                                                                <w:top w:val="none" w:sz="0" w:space="0" w:color="auto"/>
                                                                <w:left w:val="none" w:sz="0" w:space="0" w:color="auto"/>
                                                                <w:bottom w:val="none" w:sz="0" w:space="0" w:color="auto"/>
                                                                <w:right w:val="none" w:sz="0" w:space="0" w:color="auto"/>
                                                              </w:divBdr>
                                                              <w:divsChild>
                                                                <w:div w:id="10015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5335">
                                                          <w:marLeft w:val="0"/>
                                                          <w:marRight w:val="0"/>
                                                          <w:marTop w:val="0"/>
                                                          <w:marBottom w:val="0"/>
                                                          <w:divBdr>
                                                            <w:top w:val="none" w:sz="0" w:space="0" w:color="auto"/>
                                                            <w:left w:val="none" w:sz="0" w:space="0" w:color="auto"/>
                                                            <w:bottom w:val="none" w:sz="0" w:space="0" w:color="auto"/>
                                                            <w:right w:val="none" w:sz="0" w:space="0" w:color="auto"/>
                                                          </w:divBdr>
                                                          <w:divsChild>
                                                            <w:div w:id="235164468">
                                                              <w:marLeft w:val="0"/>
                                                              <w:marRight w:val="0"/>
                                                              <w:marTop w:val="0"/>
                                                              <w:marBottom w:val="75"/>
                                                              <w:divBdr>
                                                                <w:top w:val="none" w:sz="0" w:space="0" w:color="auto"/>
                                                                <w:left w:val="none" w:sz="0" w:space="0" w:color="auto"/>
                                                                <w:bottom w:val="none" w:sz="0" w:space="0" w:color="auto"/>
                                                                <w:right w:val="none" w:sz="0" w:space="0" w:color="auto"/>
                                                              </w:divBdr>
                                                            </w:div>
                                                            <w:div w:id="1316642604">
                                                              <w:marLeft w:val="0"/>
                                                              <w:marRight w:val="0"/>
                                                              <w:marTop w:val="0"/>
                                                              <w:marBottom w:val="0"/>
                                                              <w:divBdr>
                                                                <w:top w:val="none" w:sz="0" w:space="0" w:color="auto"/>
                                                                <w:left w:val="none" w:sz="0" w:space="0" w:color="auto"/>
                                                                <w:bottom w:val="none" w:sz="0" w:space="0" w:color="auto"/>
                                                                <w:right w:val="none" w:sz="0" w:space="0" w:color="auto"/>
                                                              </w:divBdr>
                                                              <w:divsChild>
                                                                <w:div w:id="2592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6232">
                                                          <w:marLeft w:val="0"/>
                                                          <w:marRight w:val="0"/>
                                                          <w:marTop w:val="0"/>
                                                          <w:marBottom w:val="0"/>
                                                          <w:divBdr>
                                                            <w:top w:val="none" w:sz="0" w:space="0" w:color="auto"/>
                                                            <w:left w:val="none" w:sz="0" w:space="0" w:color="auto"/>
                                                            <w:bottom w:val="none" w:sz="0" w:space="0" w:color="auto"/>
                                                            <w:right w:val="none" w:sz="0" w:space="0" w:color="auto"/>
                                                          </w:divBdr>
                                                          <w:divsChild>
                                                            <w:div w:id="821238270">
                                                              <w:marLeft w:val="0"/>
                                                              <w:marRight w:val="0"/>
                                                              <w:marTop w:val="0"/>
                                                              <w:marBottom w:val="0"/>
                                                              <w:divBdr>
                                                                <w:top w:val="none" w:sz="0" w:space="0" w:color="auto"/>
                                                                <w:left w:val="none" w:sz="0" w:space="0" w:color="auto"/>
                                                                <w:bottom w:val="none" w:sz="0" w:space="0" w:color="auto"/>
                                                                <w:right w:val="none" w:sz="0" w:space="0" w:color="auto"/>
                                                              </w:divBdr>
                                                              <w:divsChild>
                                                                <w:div w:id="2045057189">
                                                                  <w:marLeft w:val="0"/>
                                                                  <w:marRight w:val="0"/>
                                                                  <w:marTop w:val="0"/>
                                                                  <w:marBottom w:val="75"/>
                                                                  <w:divBdr>
                                                                    <w:top w:val="none" w:sz="0" w:space="0" w:color="auto"/>
                                                                    <w:left w:val="none" w:sz="0" w:space="0" w:color="auto"/>
                                                                    <w:bottom w:val="none" w:sz="0" w:space="0" w:color="auto"/>
                                                                    <w:right w:val="none" w:sz="0" w:space="0" w:color="auto"/>
                                                                  </w:divBdr>
                                                                </w:div>
                                                                <w:div w:id="494763845">
                                                                  <w:marLeft w:val="0"/>
                                                                  <w:marRight w:val="0"/>
                                                                  <w:marTop w:val="0"/>
                                                                  <w:marBottom w:val="0"/>
                                                                  <w:divBdr>
                                                                    <w:top w:val="none" w:sz="0" w:space="0" w:color="auto"/>
                                                                    <w:left w:val="none" w:sz="0" w:space="0" w:color="auto"/>
                                                                    <w:bottom w:val="none" w:sz="0" w:space="0" w:color="auto"/>
                                                                    <w:right w:val="none" w:sz="0" w:space="0" w:color="auto"/>
                                                                  </w:divBdr>
                                                                  <w:divsChild>
                                                                    <w:div w:id="15743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8582183">
      <w:bodyDiv w:val="1"/>
      <w:marLeft w:val="0"/>
      <w:marRight w:val="0"/>
      <w:marTop w:val="0"/>
      <w:marBottom w:val="0"/>
      <w:divBdr>
        <w:top w:val="none" w:sz="0" w:space="0" w:color="auto"/>
        <w:left w:val="none" w:sz="0" w:space="0" w:color="auto"/>
        <w:bottom w:val="none" w:sz="0" w:space="0" w:color="auto"/>
        <w:right w:val="none" w:sz="0" w:space="0" w:color="auto"/>
      </w:divBdr>
      <w:divsChild>
        <w:div w:id="1202085539">
          <w:marLeft w:val="0"/>
          <w:marRight w:val="0"/>
          <w:marTop w:val="150"/>
          <w:marBottom w:val="150"/>
          <w:divBdr>
            <w:top w:val="none" w:sz="0" w:space="0" w:color="auto"/>
            <w:left w:val="none" w:sz="0" w:space="0" w:color="auto"/>
            <w:bottom w:val="none" w:sz="0" w:space="0" w:color="auto"/>
            <w:right w:val="none" w:sz="0" w:space="0" w:color="auto"/>
          </w:divBdr>
          <w:divsChild>
            <w:div w:id="2136757222">
              <w:marLeft w:val="0"/>
              <w:marRight w:val="0"/>
              <w:marTop w:val="0"/>
              <w:marBottom w:val="0"/>
              <w:divBdr>
                <w:top w:val="single" w:sz="36" w:space="0" w:color="054B81"/>
                <w:left w:val="single" w:sz="36" w:space="0" w:color="054B81"/>
                <w:bottom w:val="single" w:sz="36" w:space="0" w:color="054B81"/>
                <w:right w:val="single" w:sz="36" w:space="0" w:color="054B81"/>
              </w:divBdr>
              <w:divsChild>
                <w:div w:id="278490093">
                  <w:marLeft w:val="0"/>
                  <w:marRight w:val="0"/>
                  <w:marTop w:val="0"/>
                  <w:marBottom w:val="0"/>
                  <w:divBdr>
                    <w:top w:val="none" w:sz="0" w:space="0" w:color="auto"/>
                    <w:left w:val="none" w:sz="0" w:space="0" w:color="auto"/>
                    <w:bottom w:val="none" w:sz="0" w:space="0" w:color="auto"/>
                    <w:right w:val="none" w:sz="0" w:space="0" w:color="auto"/>
                  </w:divBdr>
                  <w:divsChild>
                    <w:div w:id="792208400">
                      <w:marLeft w:val="0"/>
                      <w:marRight w:val="0"/>
                      <w:marTop w:val="0"/>
                      <w:marBottom w:val="0"/>
                      <w:divBdr>
                        <w:top w:val="none" w:sz="0" w:space="0" w:color="auto"/>
                        <w:left w:val="none" w:sz="0" w:space="0" w:color="auto"/>
                        <w:bottom w:val="none" w:sz="0" w:space="0" w:color="auto"/>
                        <w:right w:val="none" w:sz="0" w:space="0" w:color="auto"/>
                      </w:divBdr>
                      <w:divsChild>
                        <w:div w:id="1157261060">
                          <w:marLeft w:val="0"/>
                          <w:marRight w:val="0"/>
                          <w:marTop w:val="0"/>
                          <w:marBottom w:val="0"/>
                          <w:divBdr>
                            <w:top w:val="none" w:sz="0" w:space="0" w:color="auto"/>
                            <w:left w:val="none" w:sz="0" w:space="0" w:color="auto"/>
                            <w:bottom w:val="none" w:sz="0" w:space="0" w:color="auto"/>
                            <w:right w:val="none" w:sz="0" w:space="0" w:color="auto"/>
                          </w:divBdr>
                          <w:divsChild>
                            <w:div w:id="712778960">
                              <w:marLeft w:val="0"/>
                              <w:marRight w:val="0"/>
                              <w:marTop w:val="0"/>
                              <w:marBottom w:val="0"/>
                              <w:divBdr>
                                <w:top w:val="none" w:sz="0" w:space="0" w:color="auto"/>
                                <w:left w:val="none" w:sz="0" w:space="0" w:color="auto"/>
                                <w:bottom w:val="none" w:sz="0" w:space="0" w:color="auto"/>
                                <w:right w:val="none" w:sz="0" w:space="0" w:color="auto"/>
                              </w:divBdr>
                              <w:divsChild>
                                <w:div w:id="1448500005">
                                  <w:marLeft w:val="0"/>
                                  <w:marRight w:val="0"/>
                                  <w:marTop w:val="0"/>
                                  <w:marBottom w:val="0"/>
                                  <w:divBdr>
                                    <w:top w:val="none" w:sz="0" w:space="0" w:color="auto"/>
                                    <w:left w:val="none" w:sz="0" w:space="0" w:color="auto"/>
                                    <w:bottom w:val="none" w:sz="0" w:space="0" w:color="auto"/>
                                    <w:right w:val="none" w:sz="0" w:space="0" w:color="auto"/>
                                  </w:divBdr>
                                  <w:divsChild>
                                    <w:div w:id="720326257">
                                      <w:marLeft w:val="0"/>
                                      <w:marRight w:val="0"/>
                                      <w:marTop w:val="0"/>
                                      <w:marBottom w:val="225"/>
                                      <w:divBdr>
                                        <w:top w:val="none" w:sz="0" w:space="0" w:color="auto"/>
                                        <w:left w:val="none" w:sz="0" w:space="0" w:color="auto"/>
                                        <w:bottom w:val="none" w:sz="0" w:space="0" w:color="auto"/>
                                        <w:right w:val="none" w:sz="0" w:space="0" w:color="auto"/>
                                      </w:divBdr>
                                      <w:divsChild>
                                        <w:div w:id="375859314">
                                          <w:marLeft w:val="0"/>
                                          <w:marRight w:val="0"/>
                                          <w:marTop w:val="0"/>
                                          <w:marBottom w:val="0"/>
                                          <w:divBdr>
                                            <w:top w:val="none" w:sz="0" w:space="0" w:color="auto"/>
                                            <w:left w:val="none" w:sz="0" w:space="0" w:color="auto"/>
                                            <w:bottom w:val="none" w:sz="0" w:space="0" w:color="auto"/>
                                            <w:right w:val="none" w:sz="0" w:space="0" w:color="auto"/>
                                          </w:divBdr>
                                          <w:divsChild>
                                            <w:div w:id="2083209988">
                                              <w:marLeft w:val="0"/>
                                              <w:marRight w:val="0"/>
                                              <w:marTop w:val="0"/>
                                              <w:marBottom w:val="0"/>
                                              <w:divBdr>
                                                <w:top w:val="none" w:sz="0" w:space="0" w:color="auto"/>
                                                <w:left w:val="none" w:sz="0" w:space="0" w:color="auto"/>
                                                <w:bottom w:val="none" w:sz="0" w:space="0" w:color="auto"/>
                                                <w:right w:val="none" w:sz="0" w:space="0" w:color="auto"/>
                                              </w:divBdr>
                                              <w:divsChild>
                                                <w:div w:id="1292174580">
                                                  <w:marLeft w:val="0"/>
                                                  <w:marRight w:val="0"/>
                                                  <w:marTop w:val="0"/>
                                                  <w:marBottom w:val="0"/>
                                                  <w:divBdr>
                                                    <w:top w:val="none" w:sz="0" w:space="0" w:color="auto"/>
                                                    <w:left w:val="none" w:sz="0" w:space="0" w:color="auto"/>
                                                    <w:bottom w:val="none" w:sz="0" w:space="0" w:color="auto"/>
                                                    <w:right w:val="none" w:sz="0" w:space="0" w:color="auto"/>
                                                  </w:divBdr>
                                                  <w:divsChild>
                                                    <w:div w:id="839271854">
                                                      <w:marLeft w:val="0"/>
                                                      <w:marRight w:val="0"/>
                                                      <w:marTop w:val="0"/>
                                                      <w:marBottom w:val="0"/>
                                                      <w:divBdr>
                                                        <w:top w:val="none" w:sz="0" w:space="0" w:color="auto"/>
                                                        <w:left w:val="none" w:sz="0" w:space="0" w:color="auto"/>
                                                        <w:bottom w:val="none" w:sz="0" w:space="0" w:color="auto"/>
                                                        <w:right w:val="none" w:sz="0" w:space="0" w:color="auto"/>
                                                      </w:divBdr>
                                                      <w:divsChild>
                                                        <w:div w:id="2062628330">
                                                          <w:marLeft w:val="0"/>
                                                          <w:marRight w:val="0"/>
                                                          <w:marTop w:val="0"/>
                                                          <w:marBottom w:val="0"/>
                                                          <w:divBdr>
                                                            <w:top w:val="none" w:sz="0" w:space="0" w:color="auto"/>
                                                            <w:left w:val="none" w:sz="0" w:space="0" w:color="auto"/>
                                                            <w:bottom w:val="none" w:sz="0" w:space="0" w:color="auto"/>
                                                            <w:right w:val="none" w:sz="0" w:space="0" w:color="auto"/>
                                                          </w:divBdr>
                                                          <w:divsChild>
                                                            <w:div w:id="1447501269">
                                                              <w:marLeft w:val="0"/>
                                                              <w:marRight w:val="0"/>
                                                              <w:marTop w:val="0"/>
                                                              <w:marBottom w:val="0"/>
                                                              <w:divBdr>
                                                                <w:top w:val="none" w:sz="0" w:space="0" w:color="auto"/>
                                                                <w:left w:val="none" w:sz="0" w:space="0" w:color="auto"/>
                                                                <w:bottom w:val="none" w:sz="0" w:space="0" w:color="auto"/>
                                                                <w:right w:val="none" w:sz="0" w:space="0" w:color="auto"/>
                                                              </w:divBdr>
                                                              <w:divsChild>
                                                                <w:div w:id="14195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4990">
                                                          <w:marLeft w:val="0"/>
                                                          <w:marRight w:val="0"/>
                                                          <w:marTop w:val="0"/>
                                                          <w:marBottom w:val="0"/>
                                                          <w:divBdr>
                                                            <w:top w:val="none" w:sz="0" w:space="0" w:color="auto"/>
                                                            <w:left w:val="none" w:sz="0" w:space="0" w:color="auto"/>
                                                            <w:bottom w:val="none" w:sz="0" w:space="0" w:color="auto"/>
                                                            <w:right w:val="none" w:sz="0" w:space="0" w:color="auto"/>
                                                          </w:divBdr>
                                                          <w:divsChild>
                                                            <w:div w:id="1996688001">
                                                              <w:marLeft w:val="0"/>
                                                              <w:marRight w:val="0"/>
                                                              <w:marTop w:val="0"/>
                                                              <w:marBottom w:val="75"/>
                                                              <w:divBdr>
                                                                <w:top w:val="none" w:sz="0" w:space="0" w:color="auto"/>
                                                                <w:left w:val="none" w:sz="0" w:space="0" w:color="auto"/>
                                                                <w:bottom w:val="none" w:sz="0" w:space="0" w:color="auto"/>
                                                                <w:right w:val="none" w:sz="0" w:space="0" w:color="auto"/>
                                                              </w:divBdr>
                                                            </w:div>
                                                            <w:div w:id="1533300784">
                                                              <w:marLeft w:val="0"/>
                                                              <w:marRight w:val="0"/>
                                                              <w:marTop w:val="0"/>
                                                              <w:marBottom w:val="0"/>
                                                              <w:divBdr>
                                                                <w:top w:val="none" w:sz="0" w:space="0" w:color="auto"/>
                                                                <w:left w:val="none" w:sz="0" w:space="0" w:color="auto"/>
                                                                <w:bottom w:val="none" w:sz="0" w:space="0" w:color="auto"/>
                                                                <w:right w:val="none" w:sz="0" w:space="0" w:color="auto"/>
                                                              </w:divBdr>
                                                              <w:divsChild>
                                                                <w:div w:id="20206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5505">
                                                          <w:marLeft w:val="0"/>
                                                          <w:marRight w:val="0"/>
                                                          <w:marTop w:val="0"/>
                                                          <w:marBottom w:val="0"/>
                                                          <w:divBdr>
                                                            <w:top w:val="none" w:sz="0" w:space="0" w:color="auto"/>
                                                            <w:left w:val="none" w:sz="0" w:space="0" w:color="auto"/>
                                                            <w:bottom w:val="none" w:sz="0" w:space="0" w:color="auto"/>
                                                            <w:right w:val="none" w:sz="0" w:space="0" w:color="auto"/>
                                                          </w:divBdr>
                                                          <w:divsChild>
                                                            <w:div w:id="1905753097">
                                                              <w:marLeft w:val="0"/>
                                                              <w:marRight w:val="0"/>
                                                              <w:marTop w:val="0"/>
                                                              <w:marBottom w:val="0"/>
                                                              <w:divBdr>
                                                                <w:top w:val="none" w:sz="0" w:space="0" w:color="auto"/>
                                                                <w:left w:val="none" w:sz="0" w:space="0" w:color="auto"/>
                                                                <w:bottom w:val="none" w:sz="0" w:space="0" w:color="auto"/>
                                                                <w:right w:val="none" w:sz="0" w:space="0" w:color="auto"/>
                                                              </w:divBdr>
                                                              <w:divsChild>
                                                                <w:div w:id="1100373536">
                                                                  <w:marLeft w:val="0"/>
                                                                  <w:marRight w:val="0"/>
                                                                  <w:marTop w:val="0"/>
                                                                  <w:marBottom w:val="75"/>
                                                                  <w:divBdr>
                                                                    <w:top w:val="none" w:sz="0" w:space="0" w:color="auto"/>
                                                                    <w:left w:val="none" w:sz="0" w:space="0" w:color="auto"/>
                                                                    <w:bottom w:val="none" w:sz="0" w:space="0" w:color="auto"/>
                                                                    <w:right w:val="none" w:sz="0" w:space="0" w:color="auto"/>
                                                                  </w:divBdr>
                                                                </w:div>
                                                                <w:div w:id="789788152">
                                                                  <w:marLeft w:val="0"/>
                                                                  <w:marRight w:val="0"/>
                                                                  <w:marTop w:val="0"/>
                                                                  <w:marBottom w:val="0"/>
                                                                  <w:divBdr>
                                                                    <w:top w:val="none" w:sz="0" w:space="0" w:color="auto"/>
                                                                    <w:left w:val="none" w:sz="0" w:space="0" w:color="auto"/>
                                                                    <w:bottom w:val="none" w:sz="0" w:space="0" w:color="auto"/>
                                                                    <w:right w:val="none" w:sz="0" w:space="0" w:color="auto"/>
                                                                  </w:divBdr>
                                                                  <w:divsChild>
                                                                    <w:div w:id="18588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7793390">
      <w:bodyDiv w:val="1"/>
      <w:marLeft w:val="0"/>
      <w:marRight w:val="0"/>
      <w:marTop w:val="0"/>
      <w:marBottom w:val="0"/>
      <w:divBdr>
        <w:top w:val="none" w:sz="0" w:space="0" w:color="auto"/>
        <w:left w:val="none" w:sz="0" w:space="0" w:color="auto"/>
        <w:bottom w:val="none" w:sz="0" w:space="0" w:color="auto"/>
        <w:right w:val="none" w:sz="0" w:space="0" w:color="auto"/>
      </w:divBdr>
      <w:divsChild>
        <w:div w:id="1079983817">
          <w:marLeft w:val="0"/>
          <w:marRight w:val="0"/>
          <w:marTop w:val="0"/>
          <w:marBottom w:val="0"/>
          <w:divBdr>
            <w:top w:val="none" w:sz="0" w:space="0" w:color="auto"/>
            <w:left w:val="none" w:sz="0" w:space="0" w:color="auto"/>
            <w:bottom w:val="none" w:sz="0" w:space="0" w:color="auto"/>
            <w:right w:val="none" w:sz="0" w:space="0" w:color="auto"/>
          </w:divBdr>
          <w:divsChild>
            <w:div w:id="4915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5330">
      <w:bodyDiv w:val="1"/>
      <w:marLeft w:val="0"/>
      <w:marRight w:val="0"/>
      <w:marTop w:val="0"/>
      <w:marBottom w:val="0"/>
      <w:divBdr>
        <w:top w:val="none" w:sz="0" w:space="0" w:color="auto"/>
        <w:left w:val="none" w:sz="0" w:space="0" w:color="auto"/>
        <w:bottom w:val="none" w:sz="0" w:space="0" w:color="auto"/>
        <w:right w:val="none" w:sz="0" w:space="0" w:color="auto"/>
      </w:divBdr>
      <w:divsChild>
        <w:div w:id="1646621313">
          <w:marLeft w:val="0"/>
          <w:marRight w:val="0"/>
          <w:marTop w:val="0"/>
          <w:marBottom w:val="0"/>
          <w:divBdr>
            <w:top w:val="none" w:sz="0" w:space="0" w:color="auto"/>
            <w:left w:val="none" w:sz="0" w:space="0" w:color="auto"/>
            <w:bottom w:val="none" w:sz="0" w:space="0" w:color="auto"/>
            <w:right w:val="none" w:sz="0" w:space="0" w:color="auto"/>
          </w:divBdr>
          <w:divsChild>
            <w:div w:id="14471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8" Type="http://schemas.openxmlformats.org/officeDocument/2006/relationships/hyperlink" Target="http://hraunfoss.fcc.gov/edocs_public/attachmatch/DA-13-280A1.pdf" TargetMode="External"/><Relationship Id="rId26" Type="http://schemas.openxmlformats.org/officeDocument/2006/relationships/hyperlink" Target="http://www.wirelessrerc.org/content/publications/presentations" TargetMode="External"/><Relationship Id="rId39" Type="http://schemas.openxmlformats.org/officeDocument/2006/relationships/hyperlink" Target="http://apps.fcc.gov/ecfs/document/view?id=7022119399" TargetMode="External"/><Relationship Id="rId21" Type="http://schemas.openxmlformats.org/officeDocument/2006/relationships/hyperlink" Target="http://hraunfoss.fcc.gov/edocs_public/attachmatch/DOC-318772A1.pdf" TargetMode="External"/><Relationship Id="rId34" Type="http://schemas.openxmlformats.org/officeDocument/2006/relationships/hyperlink" Target="http://download.journals.elsevierhealth.com/pdfs/journals/0003-9993/PIIS0003999311008331.pdf" TargetMode="External"/><Relationship Id="rId42" Type="http://schemas.openxmlformats.org/officeDocument/2006/relationships/hyperlink" Target="http://atia.org/i4a/pages/index.cfm?pageid=4299" TargetMode="External"/><Relationship Id="rId47" Type="http://schemas.openxmlformats.org/officeDocument/2006/relationships/hyperlink" Target="http://webaim.org/projects/motordisabilitysurvey/" TargetMode="External"/><Relationship Id="rId50" Type="http://schemas.openxmlformats.org/officeDocument/2006/relationships/hyperlink" Target="http://www.howto.gov/social-media/using-social-media-in-government/improving-accessibility" TargetMode="External"/><Relationship Id="rId55" Type="http://schemas.openxmlformats.org/officeDocument/2006/relationships/hyperlink" Target="mailto:salimah@cacp.gatech.ed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hraunfoss.fcc.gov/edocs_public/attachmatch/DA-13-173A1.pdf" TargetMode="External"/><Relationship Id="rId25" Type="http://schemas.openxmlformats.org/officeDocument/2006/relationships/hyperlink" Target="http://www.wirelessrerc.org/content/publications/presentations" TargetMode="External"/><Relationship Id="rId33" Type="http://schemas.openxmlformats.org/officeDocument/2006/relationships/hyperlink" Target="http://wirelessrerc.org/node/203" TargetMode="External"/><Relationship Id="rId38" Type="http://schemas.openxmlformats.org/officeDocument/2006/relationships/hyperlink" Target="http://hraunfoss.fcc.gov/edocs_public/attachmatch/DOC-319165A2.pdf" TargetMode="External"/><Relationship Id="rId46" Type="http://schemas.openxmlformats.org/officeDocument/2006/relationships/hyperlink" Target="http://webaim.org/projects/motordisabilitysurvey/"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raunfoss.fcc.gov/edocs_public/attachmatch/DA-13-173A1.pdf" TargetMode="External"/><Relationship Id="rId20" Type="http://schemas.openxmlformats.org/officeDocument/2006/relationships/hyperlink" Target="http://hraunfoss.fcc.gov/edocs_public/attachmatch/DOC-319165A2.pdf" TargetMode="External"/><Relationship Id="rId29" Type="http://schemas.openxmlformats.org/officeDocument/2006/relationships/hyperlink" Target="http://sites.nationalacademies.org/CSTB/CSTB_081131" TargetMode="External"/><Relationship Id="rId41" Type="http://schemas.openxmlformats.org/officeDocument/2006/relationships/hyperlink" Target="http://download.journals.elsevierhealth.com/pdfs/journals/0003-9993/PIIS0003999311008331.pdf" TargetMode="External"/><Relationship Id="rId54" Type="http://schemas.openxmlformats.org/officeDocument/2006/relationships/hyperlink" Target="http://www.wirelessrerc.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20.rs6.net/tn.jsp?e=001BAYcM6XeLJHdRXRV2X7aDlNH5PKaF2SSpyupMxkLvrvLec3G20arTN3hl_C5tqpughRbfxM4CvKzF6_YFmwM1HwTnNV3hedtXsD0dUdy1Y4=" TargetMode="External"/><Relationship Id="rId24" Type="http://schemas.openxmlformats.org/officeDocument/2006/relationships/hyperlink" Target="http://www.wirelessrerc.org/content/publications/csun-2013-survey-says-national-eas-test-accessibility" TargetMode="External"/><Relationship Id="rId32" Type="http://schemas.openxmlformats.org/officeDocument/2006/relationships/hyperlink" Target="http://wirelessrerc.org/node/203" TargetMode="External"/><Relationship Id="rId37" Type="http://schemas.openxmlformats.org/officeDocument/2006/relationships/hyperlink" Target="http://www.wirelessrerc.org/content/building-research-capacity-t3" TargetMode="External"/><Relationship Id="rId40" Type="http://schemas.openxmlformats.org/officeDocument/2006/relationships/hyperlink" Target="http://apps.fcc.gov/ecfs/document/view?id=7022119399" TargetMode="External"/><Relationship Id="rId45" Type="http://schemas.openxmlformats.org/officeDocument/2006/relationships/hyperlink" Target="http://webaim.org/projects/lowvisionsurvey/" TargetMode="External"/><Relationship Id="rId53" Type="http://schemas.openxmlformats.org/officeDocument/2006/relationships/hyperlink" Target="http://narrtc.org/%5d"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homas.loc.gov/cgi-bin/t2GPO/http:/www.gpo.gov/fdsys/pkg/BILLS-113hr521ih/pdf/BILLS-113hr521ih.pdf" TargetMode="External"/><Relationship Id="rId23" Type="http://schemas.openxmlformats.org/officeDocument/2006/relationships/hyperlink" Target="http://www.wirelessrerc.org/content/publications/csun-2013-social-media-public-emergencies-disability" TargetMode="External"/><Relationship Id="rId28" Type="http://schemas.openxmlformats.org/officeDocument/2006/relationships/hyperlink" Target="http://www.csun.edu/cod/conference/2013/sessions/index.php/public/website_pages/view/1" TargetMode="External"/><Relationship Id="rId36" Type="http://schemas.openxmlformats.org/officeDocument/2006/relationships/hyperlink" Target="http://www.wirelessrerc.org/content/building-research-capacity-t3" TargetMode="External"/><Relationship Id="rId49" Type="http://schemas.openxmlformats.org/officeDocument/2006/relationships/hyperlink" Target="http://www.howto.gov/social-media/using-social-media-in-government/improving-accessibility" TargetMode="External"/><Relationship Id="rId57"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hraunfoss.fcc.gov/edocs_public/attachmatch/DOC-319165A2.pdf" TargetMode="External"/><Relationship Id="rId31" Type="http://schemas.openxmlformats.org/officeDocument/2006/relationships/hyperlink" Target="https://itunes.apple.com/us/app/accessnote/id591287188?mt=8&amp;ign-mpt=uo%3D4" TargetMode="External"/><Relationship Id="rId44" Type="http://schemas.openxmlformats.org/officeDocument/2006/relationships/hyperlink" Target="http://webaim.org/projects/lowvisionsurvey/" TargetMode="External"/><Relationship Id="rId52" Type="http://schemas.openxmlformats.org/officeDocument/2006/relationships/hyperlink" Target="http://www.thearc.org/page.aspx?pid=2173" TargetMode="External"/><Relationship Id="rId4" Type="http://schemas.openxmlformats.org/officeDocument/2006/relationships/settings" Target="settings.xml"/><Relationship Id="rId9"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4" Type="http://schemas.openxmlformats.org/officeDocument/2006/relationships/image" Target="media/image4.png"/><Relationship Id="rId22" Type="http://schemas.openxmlformats.org/officeDocument/2006/relationships/hyperlink" Target="http://www.csun.edu/cod/conference/2013/sessions/index.php/public/presentations/view/173" TargetMode="External"/><Relationship Id="rId27" Type="http://schemas.openxmlformats.org/officeDocument/2006/relationships/hyperlink" Target="http://www.csun.edu/cod/conference/2013/sessions/index.php/public/website_pages/view/1" TargetMode="External"/><Relationship Id="rId30" Type="http://schemas.openxmlformats.org/officeDocument/2006/relationships/hyperlink" Target="http://sites.nationalacademies.org/CSTB/CSTB_081131" TargetMode="External"/><Relationship Id="rId35" Type="http://schemas.openxmlformats.org/officeDocument/2006/relationships/hyperlink" Target="http://download.journals.elsevierhealth.com/pdfs/journals/0003-9993/PIIS0003999311008331.pdf" TargetMode="External"/><Relationship Id="rId43" Type="http://schemas.openxmlformats.org/officeDocument/2006/relationships/hyperlink" Target="http://webaim.org/blog/lowvis_and_motor_surveys/" TargetMode="External"/><Relationship Id="rId48" Type="http://schemas.openxmlformats.org/officeDocument/2006/relationships/hyperlink" Target="http://blog.howto.gov/2013/02/28/socialgov-accessibility-initiative-launches-with-toolkit-for-all/"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thearc.org/page.aspx?pid=2173"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4152</Words>
  <Characters>23671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Wisconsin Dept. of Surgery</Company>
  <LinksUpToDate>false</LinksUpToDate>
  <CharactersWithSpaces>27768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Hillary Alberta</dc:creator>
  <cp:lastModifiedBy>Salimah LaForce</cp:lastModifiedBy>
  <cp:revision>3</cp:revision>
  <dcterms:created xsi:type="dcterms:W3CDTF">2013-03-08T16:16:00Z</dcterms:created>
  <dcterms:modified xsi:type="dcterms:W3CDTF">2013-03-08T16:18:00Z</dcterms:modified>
</cp:coreProperties>
</file>